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1FCFB" w14:textId="77777777" w:rsidR="00E51262" w:rsidRPr="00AE2E2B" w:rsidRDefault="00C12503" w:rsidP="00E51262">
      <w:pPr>
        <w:pStyle w:val="Kop2"/>
        <w:numPr>
          <w:ilvl w:val="0"/>
          <w:numId w:val="0"/>
        </w:numPr>
        <w:rPr>
          <w:rFonts w:ascii="Calibri" w:hAnsi="Calibri"/>
          <w:bCs w:val="0"/>
          <w:color w:val="5A5A5A"/>
          <w:sz w:val="22"/>
          <w:szCs w:val="22"/>
        </w:rPr>
      </w:pPr>
      <w:bookmarkStart w:id="0" w:name="_Toc299468251"/>
      <w:bookmarkStart w:id="1" w:name="_Toc463000368"/>
      <w:r>
        <w:rPr>
          <w:rFonts w:ascii="Calibri" w:hAnsi="Calibri"/>
          <w:color w:val="5A5A5A"/>
          <w:sz w:val="22"/>
          <w:szCs w:val="22"/>
        </w:rPr>
        <w:t xml:space="preserve">BIJLAGE 6 </w:t>
      </w:r>
      <w:r>
        <w:rPr>
          <w:rFonts w:ascii="Calibri" w:hAnsi="Calibri"/>
          <w:color w:val="5A5A5A"/>
          <w:sz w:val="22"/>
          <w:szCs w:val="22"/>
        </w:rPr>
        <w:tab/>
      </w:r>
      <w:bookmarkEnd w:id="0"/>
      <w:bookmarkEnd w:id="1"/>
      <w:r>
        <w:rPr>
          <w:rFonts w:ascii="Calibri" w:hAnsi="Calibri"/>
          <w:color w:val="5A5A5A"/>
          <w:sz w:val="22"/>
          <w:szCs w:val="22"/>
        </w:rPr>
        <w:t>FORMAT VOOR HET STELLEN VAN VRAGEN</w:t>
      </w:r>
    </w:p>
    <w:p w14:paraId="7FC2E44C" w14:textId="77777777" w:rsidR="00E51262" w:rsidRPr="00AE2E2B" w:rsidRDefault="00E51262" w:rsidP="00E51262">
      <w:pPr>
        <w:pBdr>
          <w:top w:val="single" w:sz="6" w:space="1" w:color="808080"/>
        </w:pBdr>
        <w:rPr>
          <w:rFonts w:ascii="Calibri" w:hAnsi="Calibri" w:cs="Tahoma"/>
          <w:b/>
          <w:color w:val="5A5A5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E51262" w:rsidRPr="00AE2E2B" w14:paraId="69B16BCF" w14:textId="77777777" w:rsidTr="02102E58">
        <w:trPr>
          <w:trHeight w:val="418"/>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72BD43DF"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Betreft</w:t>
            </w:r>
          </w:p>
        </w:tc>
        <w:tc>
          <w:tcPr>
            <w:tcW w:w="3668" w:type="dxa"/>
            <w:tcBorders>
              <w:top w:val="single" w:sz="2" w:space="0" w:color="C0C0C0"/>
              <w:left w:val="nil"/>
              <w:bottom w:val="single" w:sz="2" w:space="0" w:color="C0C0C0"/>
              <w:right w:val="single" w:sz="2" w:space="0" w:color="C0C0C0"/>
            </w:tcBorders>
            <w:shd w:val="clear" w:color="auto" w:fill="FFFFFF" w:themeFill="background1"/>
            <w:vAlign w:val="center"/>
          </w:tcPr>
          <w:p w14:paraId="61E1C369" w14:textId="77777777" w:rsidR="00E51262" w:rsidRPr="00AE2E2B" w:rsidRDefault="00E51262" w:rsidP="000F1780">
            <w:pPr>
              <w:rPr>
                <w:rFonts w:ascii="Calibri" w:hAnsi="Calibri" w:cs="Tahoma"/>
                <w:color w:val="5A5A5A"/>
                <w:sz w:val="22"/>
                <w:szCs w:val="22"/>
              </w:rPr>
            </w:pPr>
            <w:r w:rsidRPr="00AE2E2B">
              <w:rPr>
                <w:rFonts w:ascii="Calibri" w:hAnsi="Calibri" w:cs="Tahoma"/>
                <w:color w:val="5A5A5A"/>
                <w:sz w:val="22"/>
                <w:szCs w:val="22"/>
              </w:rPr>
              <w:t>Het stellen van vragen</w:t>
            </w: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2D1287A9" w14:textId="77777777" w:rsidR="00E51262" w:rsidRPr="00AE2E2B" w:rsidRDefault="00E51262" w:rsidP="000F1780">
            <w:pPr>
              <w:rPr>
                <w:rFonts w:ascii="Calibri" w:hAnsi="Calibri" w:cs="Tahoma"/>
                <w:color w:val="5A5A5A"/>
                <w:sz w:val="22"/>
                <w:szCs w:val="22"/>
              </w:rPr>
            </w:pPr>
            <w:r w:rsidRPr="00AE2E2B">
              <w:rPr>
                <w:rFonts w:ascii="Calibri" w:hAnsi="Calibri" w:cs="Tahoma"/>
                <w:b/>
                <w:color w:val="5A5A5A"/>
                <w:sz w:val="22"/>
                <w:szCs w:val="22"/>
              </w:rPr>
              <w:t>Datum</w:t>
            </w:r>
          </w:p>
        </w:tc>
        <w:tc>
          <w:tcPr>
            <w:tcW w:w="3136" w:type="dxa"/>
            <w:tcBorders>
              <w:top w:val="single" w:sz="2" w:space="0" w:color="C0C0C0"/>
              <w:left w:val="nil"/>
              <w:bottom w:val="single" w:sz="2" w:space="0" w:color="C0C0C0"/>
              <w:right w:val="single" w:sz="2" w:space="0" w:color="C0C0C0"/>
            </w:tcBorders>
            <w:shd w:val="clear" w:color="auto" w:fill="FFFFFF" w:themeFill="background1"/>
            <w:vAlign w:val="center"/>
          </w:tcPr>
          <w:p w14:paraId="3AEB232E" w14:textId="77777777" w:rsidR="00E51262" w:rsidRPr="00AE2E2B" w:rsidRDefault="00E51262" w:rsidP="000F1780">
            <w:pPr>
              <w:rPr>
                <w:rFonts w:ascii="Calibri" w:hAnsi="Calibri" w:cs="Tahoma"/>
                <w:color w:val="5A5A5A"/>
                <w:sz w:val="22"/>
                <w:szCs w:val="22"/>
              </w:rPr>
            </w:pPr>
          </w:p>
        </w:tc>
      </w:tr>
      <w:tr w:rsidR="00E51262" w:rsidRPr="00AE2E2B" w14:paraId="77E15AB3" w14:textId="77777777" w:rsidTr="02102E58">
        <w:trPr>
          <w:trHeight w:val="419"/>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5681C4B5"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Van</w:t>
            </w:r>
          </w:p>
        </w:tc>
        <w:tc>
          <w:tcPr>
            <w:tcW w:w="3668" w:type="dxa"/>
            <w:tcBorders>
              <w:top w:val="single" w:sz="2" w:space="0" w:color="C0C0C0"/>
              <w:left w:val="nil"/>
              <w:bottom w:val="single" w:sz="2" w:space="0" w:color="C0C0C0"/>
              <w:right w:val="single" w:sz="2" w:space="0" w:color="C0C0C0"/>
            </w:tcBorders>
            <w:shd w:val="clear" w:color="auto" w:fill="FFFFFF" w:themeFill="background1"/>
            <w:vAlign w:val="center"/>
          </w:tcPr>
          <w:p w14:paraId="4B642BCB" w14:textId="0F865C45" w:rsidR="00E51262" w:rsidRPr="00AE2E2B" w:rsidRDefault="00E51262" w:rsidP="000F1780">
            <w:pPr>
              <w:rPr>
                <w:rFonts w:ascii="Calibri" w:hAnsi="Calibri" w:cs="Tahoma"/>
                <w:color w:val="5A5A5A"/>
                <w:sz w:val="22"/>
                <w:szCs w:val="22"/>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5CF0F4FE"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Ref.</w:t>
            </w:r>
          </w:p>
        </w:tc>
        <w:tc>
          <w:tcPr>
            <w:tcW w:w="3136" w:type="dxa"/>
            <w:tcBorders>
              <w:top w:val="single" w:sz="2" w:space="0" w:color="C0C0C0"/>
              <w:left w:val="nil"/>
              <w:bottom w:val="single" w:sz="2" w:space="0" w:color="C0C0C0"/>
              <w:right w:val="single" w:sz="2" w:space="0" w:color="C0C0C0"/>
            </w:tcBorders>
            <w:shd w:val="clear" w:color="auto" w:fill="FFFFFF" w:themeFill="background1"/>
            <w:vAlign w:val="center"/>
          </w:tcPr>
          <w:p w14:paraId="22F3A3D8" w14:textId="77777777" w:rsidR="00E51262" w:rsidRPr="00AE2E2B" w:rsidRDefault="00E51262" w:rsidP="00D95583">
            <w:pPr>
              <w:rPr>
                <w:rFonts w:ascii="Calibri" w:hAnsi="Calibri" w:cs="Tahoma"/>
                <w:color w:val="5A5A5A"/>
                <w:sz w:val="22"/>
                <w:szCs w:val="22"/>
                <w:lang w:val="de-DE"/>
              </w:rPr>
            </w:pPr>
          </w:p>
        </w:tc>
      </w:tr>
      <w:tr w:rsidR="00E51262" w:rsidRPr="00AE2E2B" w14:paraId="33AFD841" w14:textId="77777777" w:rsidTr="02102E58">
        <w:trPr>
          <w:trHeight w:val="419"/>
        </w:trPr>
        <w:tc>
          <w:tcPr>
            <w:tcW w:w="120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vAlign w:val="center"/>
          </w:tcPr>
          <w:p w14:paraId="1B617EF0"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Project</w:t>
            </w:r>
          </w:p>
        </w:tc>
        <w:tc>
          <w:tcPr>
            <w:tcW w:w="7938" w:type="dxa"/>
            <w:gridSpan w:val="3"/>
            <w:tcBorders>
              <w:top w:val="single" w:sz="2" w:space="0" w:color="C0C0C0"/>
              <w:left w:val="nil"/>
              <w:bottom w:val="single" w:sz="2" w:space="0" w:color="C0C0C0"/>
              <w:right w:val="single" w:sz="2" w:space="0" w:color="C0C0C0"/>
            </w:tcBorders>
            <w:shd w:val="clear" w:color="auto" w:fill="FFFFFF" w:themeFill="background1"/>
            <w:vAlign w:val="center"/>
          </w:tcPr>
          <w:p w14:paraId="064F850C" w14:textId="7C1553D9" w:rsidR="00E51262" w:rsidRPr="00AE2E2B" w:rsidRDefault="00164133" w:rsidP="00CB4F2C">
            <w:pPr>
              <w:rPr>
                <w:rFonts w:ascii="Calibri" w:hAnsi="Calibri" w:cs="Tahoma"/>
                <w:color w:val="5A5A5A"/>
                <w:sz w:val="22"/>
                <w:szCs w:val="22"/>
              </w:rPr>
            </w:pPr>
            <w:r>
              <w:rPr>
                <w:rFonts w:ascii="Calibri" w:hAnsi="Calibri" w:cs="Tahoma"/>
                <w:color w:val="5A5A5A"/>
                <w:sz w:val="22"/>
                <w:szCs w:val="22"/>
              </w:rPr>
              <w:t>A</w:t>
            </w:r>
            <w:r w:rsidR="00E463D8" w:rsidRPr="00AE2E2B">
              <w:rPr>
                <w:rFonts w:ascii="Calibri" w:hAnsi="Calibri" w:cs="Tahoma"/>
                <w:color w:val="5A5A5A"/>
                <w:sz w:val="22"/>
                <w:szCs w:val="22"/>
              </w:rPr>
              <w:t xml:space="preserve">anbesteding voor </w:t>
            </w:r>
            <w:r w:rsidR="00E463D8" w:rsidRPr="00AE2E2B">
              <w:rPr>
                <w:rFonts w:ascii="Calibri" w:hAnsi="Calibri"/>
                <w:color w:val="5A5A5A"/>
                <w:sz w:val="22"/>
                <w:szCs w:val="22"/>
              </w:rPr>
              <w:t xml:space="preserve">de levering van </w:t>
            </w:r>
            <w:r w:rsidR="00CB4F2C" w:rsidRPr="00AE2E2B">
              <w:rPr>
                <w:rFonts w:ascii="Calibri" w:hAnsi="Calibri"/>
                <w:color w:val="5A5A5A"/>
                <w:sz w:val="22"/>
                <w:szCs w:val="22"/>
              </w:rPr>
              <w:t>Wmo hulpmiddelen</w:t>
            </w:r>
            <w:r w:rsidR="00863FB4" w:rsidRPr="00AE2E2B">
              <w:rPr>
                <w:rFonts w:ascii="Calibri" w:hAnsi="Calibri"/>
                <w:color w:val="5A5A5A"/>
                <w:sz w:val="22"/>
                <w:szCs w:val="22"/>
              </w:rPr>
              <w:t xml:space="preserve"> </w:t>
            </w:r>
            <w:r w:rsidR="00E463D8" w:rsidRPr="00AE2E2B">
              <w:rPr>
                <w:rFonts w:ascii="Calibri" w:hAnsi="Calibri" w:cs="Tahoma"/>
                <w:color w:val="5A5A5A"/>
                <w:sz w:val="22"/>
                <w:szCs w:val="22"/>
              </w:rPr>
              <w:t xml:space="preserve">voor </w:t>
            </w:r>
            <w:r w:rsidR="00CB4F2C" w:rsidRPr="00AE2E2B">
              <w:rPr>
                <w:rFonts w:ascii="Calibri" w:hAnsi="Calibri" w:cs="Tahoma"/>
                <w:color w:val="5A5A5A"/>
                <w:sz w:val="22"/>
                <w:szCs w:val="22"/>
              </w:rPr>
              <w:t>de ISD Bollenstreek.</w:t>
            </w:r>
          </w:p>
        </w:tc>
      </w:tr>
    </w:tbl>
    <w:p w14:paraId="7C08069C" w14:textId="77777777" w:rsidR="00E51262" w:rsidRPr="00AE2E2B" w:rsidRDefault="00E51262" w:rsidP="00E51262">
      <w:pPr>
        <w:rPr>
          <w:rFonts w:ascii="Calibri" w:hAnsi="Calibri" w:cs="Tahoma"/>
          <w:color w:val="5A5A5A"/>
          <w:sz w:val="22"/>
          <w:szCs w:val="22"/>
        </w:rPr>
      </w:pPr>
    </w:p>
    <w:p w14:paraId="5AF27612"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Toelichting: Onder het kopje ‘betreft’ dient u zo specifiek mogelijk aan te geven welk document van de aanbestedingsstukken het betreft, gespecificeerd naar paragraaf/pagina.</w:t>
      </w:r>
    </w:p>
    <w:p w14:paraId="22A883DB"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Bij de vraag dient ook zoveel mogelijk een voorstel te worden gedaan voor de door de onderneming gewenste aanpassing/uitkomst.</w:t>
      </w:r>
    </w:p>
    <w:p w14:paraId="35D730F1" w14:textId="77777777" w:rsidR="00E51262" w:rsidRPr="00AE2E2B" w:rsidRDefault="00E51262" w:rsidP="00E51262">
      <w:pPr>
        <w:rPr>
          <w:rFonts w:ascii="Calibri" w:hAnsi="Calibri"/>
          <w:color w:val="5A5A5A"/>
          <w:sz w:val="22"/>
          <w:szCs w:val="22"/>
        </w:rPr>
      </w:pPr>
      <w:r w:rsidRPr="00AE2E2B">
        <w:rPr>
          <w:rFonts w:ascii="Calibri" w:hAnsi="Calibri" w:cs="Tahoma"/>
          <w:color w:val="5A5A5A"/>
          <w:sz w:val="22"/>
          <w:szCs w:val="22"/>
        </w:rPr>
        <w:t>Het aantal vragen kan door de inschrijver conform het gegeven format worden uitgebreid.</w:t>
      </w:r>
    </w:p>
    <w:p w14:paraId="1B7D52DD" w14:textId="77777777" w:rsidR="00E51262" w:rsidRPr="00AE2E2B" w:rsidRDefault="00E51262" w:rsidP="00E51262">
      <w:pPr>
        <w:pBdr>
          <w:top w:val="single" w:sz="6" w:space="1" w:color="808080"/>
        </w:pBdr>
        <w:rPr>
          <w:rFonts w:ascii="Calibri" w:hAnsi="Calibri" w:cs="Tahoma"/>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CA8703B" w14:textId="77777777" w:rsidTr="7A8B6C30">
        <w:tc>
          <w:tcPr>
            <w:tcW w:w="1526" w:type="dxa"/>
            <w:shd w:val="clear" w:color="auto" w:fill="auto"/>
            <w:vAlign w:val="center"/>
          </w:tcPr>
          <w:p w14:paraId="31E09C70"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10DE385A"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382488FF"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017B35B7" w14:textId="77777777" w:rsidTr="7A8B6C30">
        <w:tc>
          <w:tcPr>
            <w:tcW w:w="1526" w:type="dxa"/>
            <w:shd w:val="clear" w:color="auto" w:fill="auto"/>
            <w:vAlign w:val="center"/>
          </w:tcPr>
          <w:p w14:paraId="14E68039"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9D1B6B0" w14:textId="0FCA7BD7" w:rsidR="00E51262" w:rsidRPr="00AE2E2B" w:rsidRDefault="59C5005A" w:rsidP="02102E58">
            <w:pPr>
              <w:ind w:left="708"/>
              <w:rPr>
                <w:rFonts w:ascii="Calibri" w:hAnsi="Calibri" w:cs="Tahoma"/>
                <w:color w:val="5A5A5A"/>
                <w:sz w:val="22"/>
                <w:szCs w:val="22"/>
              </w:rPr>
            </w:pPr>
            <w:r w:rsidRPr="02102E58">
              <w:rPr>
                <w:rFonts w:ascii="Calibri" w:hAnsi="Calibri" w:cs="Tahoma"/>
                <w:color w:val="5A5A5A"/>
                <w:sz w:val="22"/>
                <w:szCs w:val="22"/>
              </w:rPr>
              <w:t xml:space="preserve">Eis </w:t>
            </w:r>
            <w:r w:rsidR="247280F6" w:rsidRPr="02102E58">
              <w:rPr>
                <w:rFonts w:ascii="Calibri" w:hAnsi="Calibri" w:cs="Tahoma"/>
                <w:color w:val="5A5A5A"/>
                <w:sz w:val="22"/>
                <w:szCs w:val="22"/>
              </w:rPr>
              <w:t>54</w:t>
            </w:r>
          </w:p>
        </w:tc>
        <w:tc>
          <w:tcPr>
            <w:tcW w:w="6060" w:type="dxa"/>
            <w:shd w:val="clear" w:color="auto" w:fill="auto"/>
          </w:tcPr>
          <w:p w14:paraId="2D5A6FAE" w14:textId="1E782665" w:rsidR="00E51262" w:rsidRPr="00AE2E2B" w:rsidRDefault="247280F6" w:rsidP="02102E58">
            <w:pPr>
              <w:ind w:left="960"/>
            </w:pPr>
            <w:r w:rsidRPr="7A8B6C30">
              <w:rPr>
                <w:rFonts w:ascii="Calibri" w:hAnsi="Calibri" w:cs="Tahoma"/>
                <w:color w:val="5A5A5A"/>
                <w:sz w:val="22"/>
                <w:szCs w:val="22"/>
              </w:rPr>
              <w:t>Bent u bereid u te conformeren aan h</w:t>
            </w:r>
            <w:r w:rsidR="1CF139E2" w:rsidRPr="7A8B6C30">
              <w:rPr>
                <w:rFonts w:ascii="Calibri" w:hAnsi="Calibri" w:cs="Tahoma"/>
                <w:color w:val="5A5A5A"/>
                <w:sz w:val="22"/>
                <w:szCs w:val="22"/>
              </w:rPr>
              <w:t>e</w:t>
            </w:r>
            <w:r w:rsidRPr="7A8B6C30">
              <w:rPr>
                <w:rFonts w:ascii="Calibri" w:hAnsi="Calibri" w:cs="Tahoma"/>
                <w:color w:val="5A5A5A"/>
                <w:sz w:val="22"/>
                <w:szCs w:val="22"/>
              </w:rPr>
              <w:t>t verhuisconvenant, waarbij de voorzieningen tot aan akkoord overname max. 2 maanden bij de latende gemeente in de huur blijft</w:t>
            </w:r>
          </w:p>
        </w:tc>
      </w:tr>
      <w:tr w:rsidR="00E51262" w:rsidRPr="00AE2E2B" w14:paraId="4733737C" w14:textId="77777777" w:rsidTr="7A8B6C30">
        <w:tc>
          <w:tcPr>
            <w:tcW w:w="1526" w:type="dxa"/>
            <w:shd w:val="clear" w:color="auto" w:fill="auto"/>
            <w:vAlign w:val="center"/>
          </w:tcPr>
          <w:p w14:paraId="6EC8563D"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6A15B2C" w14:textId="2A61EA73" w:rsidR="00E51262" w:rsidRPr="00AE2E2B" w:rsidRDefault="001D6955" w:rsidP="000F1780">
            <w:pPr>
              <w:ind w:left="960"/>
              <w:rPr>
                <w:rFonts w:ascii="Calibri" w:hAnsi="Calibri" w:cs="Tahoma"/>
                <w:color w:val="5A5A5A"/>
                <w:sz w:val="22"/>
                <w:szCs w:val="22"/>
              </w:rPr>
            </w:pPr>
            <w:r>
              <w:rPr>
                <w:rFonts w:ascii="Calibri" w:hAnsi="Calibri" w:cs="Tahoma"/>
                <w:color w:val="5A5A5A"/>
                <w:sz w:val="22"/>
                <w:szCs w:val="22"/>
              </w:rPr>
              <w:t>Nee, wij hanteren een maatwerk oplossing.</w:t>
            </w:r>
          </w:p>
        </w:tc>
      </w:tr>
    </w:tbl>
    <w:p w14:paraId="1BE24759" w14:textId="77777777" w:rsidR="00E51262" w:rsidRPr="00AE2E2B" w:rsidRDefault="00E51262" w:rsidP="00E51262">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5F4A6FF" w14:textId="77777777" w:rsidTr="02102E58">
        <w:tc>
          <w:tcPr>
            <w:tcW w:w="1526" w:type="dxa"/>
            <w:shd w:val="clear" w:color="auto" w:fill="auto"/>
            <w:vAlign w:val="center"/>
          </w:tcPr>
          <w:p w14:paraId="52D7D901"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3DACD3A1"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2A3FA048"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3A4416D2" w14:textId="77777777" w:rsidTr="02102E58">
        <w:tc>
          <w:tcPr>
            <w:tcW w:w="1526" w:type="dxa"/>
            <w:shd w:val="clear" w:color="auto" w:fill="auto"/>
            <w:vAlign w:val="center"/>
          </w:tcPr>
          <w:p w14:paraId="75B7715B"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9849F68" w14:textId="7E1BD662" w:rsidR="00E51262" w:rsidRPr="00AE2E2B" w:rsidRDefault="68BCEA54" w:rsidP="02102E58">
            <w:pPr>
              <w:ind w:left="708"/>
              <w:rPr>
                <w:rFonts w:ascii="Calibri" w:hAnsi="Calibri" w:cs="Tahoma"/>
                <w:color w:val="5A5A5A"/>
                <w:sz w:val="22"/>
                <w:szCs w:val="22"/>
              </w:rPr>
            </w:pPr>
            <w:r w:rsidRPr="02102E58">
              <w:rPr>
                <w:rFonts w:ascii="Calibri" w:hAnsi="Calibri" w:cs="Tahoma"/>
                <w:color w:val="5A5A5A"/>
                <w:sz w:val="22"/>
                <w:szCs w:val="22"/>
              </w:rPr>
              <w:t>Eis 66</w:t>
            </w:r>
          </w:p>
        </w:tc>
        <w:tc>
          <w:tcPr>
            <w:tcW w:w="6060" w:type="dxa"/>
            <w:shd w:val="clear" w:color="auto" w:fill="auto"/>
          </w:tcPr>
          <w:p w14:paraId="0FE40943" w14:textId="4EFA6D8C" w:rsidR="00E51262" w:rsidRPr="00AE2E2B" w:rsidRDefault="68BCEA54" w:rsidP="000F1780">
            <w:pPr>
              <w:ind w:left="960"/>
              <w:rPr>
                <w:rFonts w:ascii="Calibri" w:hAnsi="Calibri" w:cs="Tahoma"/>
                <w:color w:val="5A5A5A"/>
                <w:sz w:val="22"/>
                <w:szCs w:val="22"/>
              </w:rPr>
            </w:pPr>
            <w:r w:rsidRPr="02102E58">
              <w:rPr>
                <w:rFonts w:ascii="Calibri" w:hAnsi="Calibri" w:cs="Tahoma"/>
                <w:color w:val="5A5A5A"/>
                <w:sz w:val="22"/>
                <w:szCs w:val="22"/>
              </w:rPr>
              <w:t>Bent u bereid tot het volgende. De huur van een geleverde voorziening start de eerstvolgend</w:t>
            </w:r>
            <w:r w:rsidR="336E5028" w:rsidRPr="02102E58">
              <w:rPr>
                <w:rFonts w:ascii="Calibri" w:hAnsi="Calibri" w:cs="Tahoma"/>
                <w:color w:val="5A5A5A"/>
                <w:sz w:val="22"/>
                <w:szCs w:val="22"/>
              </w:rPr>
              <w:t>e</w:t>
            </w:r>
            <w:r w:rsidRPr="02102E58">
              <w:rPr>
                <w:rFonts w:ascii="Calibri" w:hAnsi="Calibri" w:cs="Tahoma"/>
                <w:color w:val="5A5A5A"/>
                <w:sz w:val="22"/>
                <w:szCs w:val="22"/>
              </w:rPr>
              <w:t xml:space="preserve"> maand. Bij </w:t>
            </w:r>
            <w:r w:rsidR="3C1DECAE" w:rsidRPr="02102E58">
              <w:rPr>
                <w:rFonts w:ascii="Calibri" w:hAnsi="Calibri" w:cs="Tahoma"/>
                <w:color w:val="5A5A5A"/>
                <w:sz w:val="22"/>
                <w:szCs w:val="22"/>
              </w:rPr>
              <w:t>inname</w:t>
            </w:r>
            <w:r w:rsidRPr="02102E58">
              <w:rPr>
                <w:rFonts w:ascii="Calibri" w:hAnsi="Calibri" w:cs="Tahoma"/>
                <w:color w:val="5A5A5A"/>
                <w:sz w:val="22"/>
                <w:szCs w:val="22"/>
              </w:rPr>
              <w:t xml:space="preserve"> stop</w:t>
            </w:r>
            <w:r w:rsidR="69AD28D4" w:rsidRPr="02102E58">
              <w:rPr>
                <w:rFonts w:ascii="Calibri" w:hAnsi="Calibri" w:cs="Tahoma"/>
                <w:color w:val="5A5A5A"/>
                <w:sz w:val="22"/>
                <w:szCs w:val="22"/>
              </w:rPr>
              <w:t>t</w:t>
            </w:r>
            <w:r w:rsidRPr="02102E58">
              <w:rPr>
                <w:rFonts w:ascii="Calibri" w:hAnsi="Calibri" w:cs="Tahoma"/>
                <w:color w:val="5A5A5A"/>
                <w:sz w:val="22"/>
                <w:szCs w:val="22"/>
              </w:rPr>
              <w:t xml:space="preserve"> de huur de eerstvolgende maand</w:t>
            </w:r>
            <w:r w:rsidR="597BE600" w:rsidRPr="02102E58">
              <w:rPr>
                <w:rFonts w:ascii="Calibri" w:hAnsi="Calibri" w:cs="Tahoma"/>
                <w:color w:val="5A5A5A"/>
                <w:sz w:val="22"/>
                <w:szCs w:val="22"/>
              </w:rPr>
              <w:t>.</w:t>
            </w:r>
          </w:p>
        </w:tc>
      </w:tr>
      <w:tr w:rsidR="00E51262" w:rsidRPr="00AE2E2B" w14:paraId="2A8F37D3" w14:textId="77777777" w:rsidTr="02102E58">
        <w:tc>
          <w:tcPr>
            <w:tcW w:w="1526" w:type="dxa"/>
            <w:shd w:val="clear" w:color="auto" w:fill="auto"/>
            <w:vAlign w:val="center"/>
          </w:tcPr>
          <w:p w14:paraId="612C5B11"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DAE80C6" w14:textId="6E8908A2" w:rsidR="00E51262" w:rsidRPr="00AE2E2B" w:rsidRDefault="001D6955" w:rsidP="000F1780">
            <w:pPr>
              <w:ind w:left="960"/>
              <w:rPr>
                <w:rFonts w:ascii="Calibri" w:hAnsi="Calibri" w:cs="Tahoma"/>
                <w:color w:val="5A5A5A"/>
                <w:sz w:val="22"/>
                <w:szCs w:val="22"/>
              </w:rPr>
            </w:pPr>
            <w:r>
              <w:rPr>
                <w:rFonts w:ascii="Calibri" w:hAnsi="Calibri" w:cs="Tahoma"/>
                <w:color w:val="5A5A5A"/>
                <w:sz w:val="22"/>
                <w:szCs w:val="22"/>
              </w:rPr>
              <w:t>Ja, ook in afwachting om in de toekomst via IWmo te werken.</w:t>
            </w:r>
          </w:p>
        </w:tc>
      </w:tr>
      <w:tr w:rsidR="00E51262" w:rsidRPr="00AE2E2B" w14:paraId="6989D693" w14:textId="77777777" w:rsidTr="7A8B6C30">
        <w:tc>
          <w:tcPr>
            <w:tcW w:w="1526" w:type="dxa"/>
            <w:shd w:val="clear" w:color="auto" w:fill="auto"/>
            <w:vAlign w:val="center"/>
          </w:tcPr>
          <w:p w14:paraId="58CB7471"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103EEDCB"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593536F2"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69DE6C83" w14:textId="77777777" w:rsidTr="7A8B6C30">
        <w:tc>
          <w:tcPr>
            <w:tcW w:w="1526" w:type="dxa"/>
            <w:shd w:val="clear" w:color="auto" w:fill="auto"/>
            <w:vAlign w:val="center"/>
          </w:tcPr>
          <w:p w14:paraId="67F9BE7C"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0FD8D55" w14:textId="136870E4" w:rsidR="02102E58" w:rsidRDefault="02102E58" w:rsidP="02102E58">
            <w:r w:rsidRPr="02102E58">
              <w:rPr>
                <w:rFonts w:ascii="Calibri" w:eastAsia="Calibri" w:hAnsi="Calibri" w:cs="Calibri"/>
                <w:bCs w:val="0"/>
                <w:sz w:val="24"/>
                <w:szCs w:val="24"/>
              </w:rPr>
              <w:t>11120 Orthesen</w:t>
            </w:r>
          </w:p>
        </w:tc>
        <w:tc>
          <w:tcPr>
            <w:tcW w:w="6060" w:type="dxa"/>
            <w:shd w:val="clear" w:color="auto" w:fill="auto"/>
          </w:tcPr>
          <w:p w14:paraId="6957D6F5" w14:textId="793D8366" w:rsidR="00E51262" w:rsidRPr="00AE2E2B" w:rsidRDefault="627BCE45" w:rsidP="000F1780">
            <w:pPr>
              <w:ind w:left="960"/>
              <w:rPr>
                <w:rFonts w:ascii="Calibri" w:hAnsi="Calibri" w:cs="Tahoma"/>
                <w:color w:val="5A5A5A"/>
                <w:sz w:val="22"/>
                <w:szCs w:val="22"/>
              </w:rPr>
            </w:pPr>
            <w:r w:rsidRPr="7A8B6C30">
              <w:rPr>
                <w:rFonts w:ascii="Calibri" w:hAnsi="Calibri" w:cs="Tahoma"/>
                <w:color w:val="5A5A5A"/>
                <w:sz w:val="22"/>
                <w:szCs w:val="22"/>
              </w:rPr>
              <w:t>In uw eisen geeft u aan dat de orthesen afgekocht zijn, in uw productcategorieën staa</w:t>
            </w:r>
            <w:r w:rsidR="737DF829" w:rsidRPr="7A8B6C30">
              <w:rPr>
                <w:rFonts w:ascii="Calibri" w:hAnsi="Calibri" w:cs="Tahoma"/>
                <w:color w:val="5A5A5A"/>
                <w:sz w:val="22"/>
                <w:szCs w:val="22"/>
              </w:rPr>
              <w:t>n</w:t>
            </w:r>
            <w:r w:rsidRPr="7A8B6C30">
              <w:rPr>
                <w:rFonts w:ascii="Calibri" w:hAnsi="Calibri" w:cs="Tahoma"/>
                <w:color w:val="5A5A5A"/>
                <w:sz w:val="22"/>
                <w:szCs w:val="22"/>
              </w:rPr>
              <w:t xml:space="preserve"> deze nog apart opgenomen</w:t>
            </w:r>
            <w:r w:rsidR="40DA54BE" w:rsidRPr="7A8B6C30">
              <w:rPr>
                <w:rFonts w:ascii="Calibri" w:hAnsi="Calibri" w:cs="Tahoma"/>
                <w:color w:val="5A5A5A"/>
                <w:sz w:val="22"/>
                <w:szCs w:val="22"/>
              </w:rPr>
              <w:t>.</w:t>
            </w:r>
            <w:r w:rsidRPr="7A8B6C30">
              <w:rPr>
                <w:rFonts w:ascii="Calibri" w:hAnsi="Calibri" w:cs="Tahoma"/>
                <w:color w:val="5A5A5A"/>
                <w:sz w:val="22"/>
                <w:szCs w:val="22"/>
              </w:rPr>
              <w:t xml:space="preserve"> </w:t>
            </w:r>
            <w:r w:rsidR="40585F80" w:rsidRPr="7A8B6C30">
              <w:rPr>
                <w:rFonts w:ascii="Calibri" w:hAnsi="Calibri" w:cs="Tahoma"/>
                <w:color w:val="5A5A5A"/>
                <w:sz w:val="22"/>
                <w:szCs w:val="22"/>
              </w:rPr>
              <w:t>Kunt u dit toelichten?</w:t>
            </w:r>
          </w:p>
        </w:tc>
      </w:tr>
      <w:tr w:rsidR="00E51262" w:rsidRPr="00AE2E2B" w14:paraId="4B31961D" w14:textId="77777777" w:rsidTr="7A8B6C30">
        <w:tc>
          <w:tcPr>
            <w:tcW w:w="1526" w:type="dxa"/>
            <w:shd w:val="clear" w:color="auto" w:fill="auto"/>
            <w:vAlign w:val="center"/>
          </w:tcPr>
          <w:p w14:paraId="14F5D2EE"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5A9B92C" w14:textId="3CC57C51" w:rsidR="00E51262" w:rsidRPr="00AE2E2B" w:rsidRDefault="001D6955" w:rsidP="000F1780">
            <w:pPr>
              <w:ind w:left="960"/>
              <w:rPr>
                <w:rFonts w:ascii="Calibri" w:hAnsi="Calibri" w:cs="Tahoma"/>
                <w:color w:val="5A5A5A"/>
                <w:sz w:val="22"/>
                <w:szCs w:val="22"/>
              </w:rPr>
            </w:pPr>
            <w:r>
              <w:rPr>
                <w:rFonts w:ascii="Calibri" w:hAnsi="Calibri" w:cs="Tahoma"/>
                <w:color w:val="5A5A5A"/>
                <w:sz w:val="22"/>
                <w:szCs w:val="22"/>
              </w:rPr>
              <w:t>Deze zijn als koop, ik haal ze uit de prijslijst.</w:t>
            </w:r>
          </w:p>
        </w:tc>
      </w:tr>
      <w:tr w:rsidR="00763783" w:rsidRPr="00AE2E2B" w14:paraId="259F02D9" w14:textId="77777777" w:rsidTr="7A8B6C30">
        <w:tc>
          <w:tcPr>
            <w:tcW w:w="1526" w:type="dxa"/>
            <w:shd w:val="clear" w:color="auto" w:fill="auto"/>
            <w:vAlign w:val="center"/>
          </w:tcPr>
          <w:p w14:paraId="7DFB05F9"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222112E7"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69DEDBB1"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6F0A4922" w14:textId="77777777" w:rsidTr="7A8B6C30">
        <w:tc>
          <w:tcPr>
            <w:tcW w:w="1526" w:type="dxa"/>
            <w:shd w:val="clear" w:color="auto" w:fill="auto"/>
            <w:vAlign w:val="center"/>
          </w:tcPr>
          <w:p w14:paraId="603D07BC"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05EAD63" w14:textId="5AE929FB" w:rsidR="00763783" w:rsidRPr="00AE2E2B" w:rsidRDefault="0AAF8094" w:rsidP="02102E58">
            <w:pPr>
              <w:rPr>
                <w:rFonts w:ascii="Calibri" w:hAnsi="Calibri" w:cs="Tahoma"/>
                <w:color w:val="5A5A5A"/>
                <w:sz w:val="22"/>
                <w:szCs w:val="22"/>
              </w:rPr>
            </w:pPr>
            <w:r w:rsidRPr="02102E58">
              <w:rPr>
                <w:rFonts w:ascii="Calibri" w:hAnsi="Calibri" w:cs="Tahoma"/>
                <w:color w:val="5A5A5A"/>
                <w:sz w:val="22"/>
                <w:szCs w:val="22"/>
              </w:rPr>
              <w:t>Productc</w:t>
            </w:r>
            <w:r w:rsidR="274D701C" w:rsidRPr="02102E58">
              <w:rPr>
                <w:rFonts w:ascii="Calibri" w:hAnsi="Calibri" w:cs="Tahoma"/>
                <w:color w:val="5A5A5A"/>
                <w:sz w:val="22"/>
                <w:szCs w:val="22"/>
              </w:rPr>
              <w:t>ategorie</w:t>
            </w:r>
          </w:p>
        </w:tc>
        <w:tc>
          <w:tcPr>
            <w:tcW w:w="6060" w:type="dxa"/>
            <w:shd w:val="clear" w:color="auto" w:fill="auto"/>
          </w:tcPr>
          <w:p w14:paraId="6B2E6CA1" w14:textId="093D4AFA" w:rsidR="00763783" w:rsidRPr="00AE2E2B" w:rsidRDefault="65CB4C3D" w:rsidP="00EA02B0">
            <w:pPr>
              <w:ind w:left="960"/>
              <w:rPr>
                <w:rFonts w:ascii="Calibri" w:hAnsi="Calibri" w:cs="Tahoma"/>
                <w:color w:val="5A5A5A"/>
                <w:sz w:val="22"/>
                <w:szCs w:val="22"/>
              </w:rPr>
            </w:pPr>
            <w:r w:rsidRPr="7A8B6C30">
              <w:rPr>
                <w:rFonts w:ascii="Calibri" w:hAnsi="Calibri" w:cs="Tahoma"/>
                <w:color w:val="5A5A5A"/>
                <w:sz w:val="22"/>
                <w:szCs w:val="22"/>
              </w:rPr>
              <w:t xml:space="preserve">U maakt binnen de categorie driewiel (lig) fietsen geen onderscheid tussen wel/niet elektrisch ondersteund, bent u bereid dit </w:t>
            </w:r>
            <w:r w:rsidR="46452127" w:rsidRPr="7A8B6C30">
              <w:rPr>
                <w:rFonts w:ascii="Calibri" w:hAnsi="Calibri" w:cs="Tahoma"/>
                <w:color w:val="5A5A5A"/>
                <w:sz w:val="22"/>
                <w:szCs w:val="22"/>
              </w:rPr>
              <w:t>in e</w:t>
            </w:r>
            <w:r w:rsidR="2895ADB7" w:rsidRPr="7A8B6C30">
              <w:rPr>
                <w:rFonts w:ascii="Calibri" w:hAnsi="Calibri" w:cs="Tahoma"/>
                <w:color w:val="5A5A5A"/>
                <w:sz w:val="22"/>
                <w:szCs w:val="22"/>
              </w:rPr>
              <w:t>en</w:t>
            </w:r>
            <w:r w:rsidR="46452127" w:rsidRPr="7A8B6C30">
              <w:rPr>
                <w:rFonts w:ascii="Calibri" w:hAnsi="Calibri" w:cs="Tahoma"/>
                <w:color w:val="5A5A5A"/>
                <w:sz w:val="22"/>
                <w:szCs w:val="22"/>
              </w:rPr>
              <w:t xml:space="preserve"> aparte categorie op te nemen (</w:t>
            </w:r>
            <w:r w:rsidR="007F6AA8" w:rsidRPr="7A8B6C30">
              <w:rPr>
                <w:rFonts w:ascii="Calibri" w:hAnsi="Calibri" w:cs="Tahoma"/>
                <w:color w:val="5A5A5A"/>
                <w:sz w:val="22"/>
                <w:szCs w:val="22"/>
              </w:rPr>
              <w:t>elektrisch</w:t>
            </w:r>
            <w:r w:rsidR="46452127" w:rsidRPr="7A8B6C30">
              <w:rPr>
                <w:rFonts w:ascii="Calibri" w:hAnsi="Calibri" w:cs="Tahoma"/>
                <w:color w:val="5A5A5A"/>
                <w:sz w:val="22"/>
                <w:szCs w:val="22"/>
              </w:rPr>
              <w:t xml:space="preserve"> ondersteund)?</w:t>
            </w:r>
          </w:p>
        </w:tc>
      </w:tr>
      <w:tr w:rsidR="00763783" w:rsidRPr="00AE2E2B" w14:paraId="4B7041DD" w14:textId="77777777" w:rsidTr="7A8B6C30">
        <w:tc>
          <w:tcPr>
            <w:tcW w:w="1526" w:type="dxa"/>
            <w:shd w:val="clear" w:color="auto" w:fill="auto"/>
            <w:vAlign w:val="center"/>
          </w:tcPr>
          <w:p w14:paraId="78A485E0"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5AB0CB33" w14:textId="7A9319F7" w:rsidR="00763783" w:rsidRPr="00AE2E2B" w:rsidRDefault="001D6955" w:rsidP="00EA02B0">
            <w:pPr>
              <w:ind w:left="960"/>
              <w:rPr>
                <w:rFonts w:ascii="Calibri" w:hAnsi="Calibri" w:cs="Tahoma"/>
                <w:color w:val="5A5A5A"/>
                <w:sz w:val="22"/>
                <w:szCs w:val="22"/>
              </w:rPr>
            </w:pPr>
            <w:r>
              <w:rPr>
                <w:rFonts w:ascii="Calibri" w:hAnsi="Calibri" w:cs="Tahoma"/>
                <w:color w:val="5A5A5A"/>
                <w:sz w:val="22"/>
                <w:szCs w:val="22"/>
              </w:rPr>
              <w:t>Zie aanpassing in het PVE</w:t>
            </w:r>
          </w:p>
        </w:tc>
      </w:tr>
    </w:tbl>
    <w:p w14:paraId="142E8294" w14:textId="77777777" w:rsidR="003F367A" w:rsidRDefault="003F367A"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03712C97" w14:textId="77777777" w:rsidTr="00EA02B0">
        <w:tc>
          <w:tcPr>
            <w:tcW w:w="1526" w:type="dxa"/>
            <w:shd w:val="pct20" w:color="auto" w:fill="auto"/>
            <w:vAlign w:val="center"/>
          </w:tcPr>
          <w:p w14:paraId="276A081A"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29C5A3C2"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E2819C4"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4593D062" w14:textId="77777777" w:rsidTr="00EA02B0">
        <w:tc>
          <w:tcPr>
            <w:tcW w:w="1526" w:type="dxa"/>
            <w:shd w:val="clear" w:color="auto" w:fill="auto"/>
            <w:vAlign w:val="center"/>
          </w:tcPr>
          <w:p w14:paraId="27C8576A"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BCE4254" w14:textId="17868F82" w:rsidR="00763783" w:rsidRPr="00AE2E2B" w:rsidRDefault="00AF613B" w:rsidP="00EA02B0">
            <w:pPr>
              <w:ind w:left="960"/>
              <w:rPr>
                <w:rFonts w:ascii="Calibri" w:hAnsi="Calibri" w:cs="Tahoma"/>
                <w:color w:val="5A5A5A"/>
                <w:sz w:val="22"/>
                <w:szCs w:val="22"/>
              </w:rPr>
            </w:pPr>
            <w:r>
              <w:rPr>
                <w:rFonts w:ascii="Calibri" w:hAnsi="Calibri" w:cs="Tahoma"/>
                <w:color w:val="5A5A5A"/>
                <w:sz w:val="22"/>
                <w:szCs w:val="22"/>
              </w:rPr>
              <w:t>Algemeen</w:t>
            </w:r>
          </w:p>
        </w:tc>
        <w:tc>
          <w:tcPr>
            <w:tcW w:w="6060" w:type="dxa"/>
            <w:shd w:val="clear" w:color="auto" w:fill="auto"/>
          </w:tcPr>
          <w:p w14:paraId="42D37748" w14:textId="0A313D53" w:rsidR="00763783" w:rsidRPr="00AE2E2B" w:rsidRDefault="0004249E" w:rsidP="00EA02B0">
            <w:pPr>
              <w:ind w:left="960"/>
              <w:rPr>
                <w:rFonts w:ascii="Calibri" w:hAnsi="Calibri" w:cs="Tahoma"/>
                <w:color w:val="5A5A5A"/>
                <w:sz w:val="22"/>
                <w:szCs w:val="22"/>
              </w:rPr>
            </w:pPr>
            <w:r w:rsidRPr="0004249E">
              <w:rPr>
                <w:rFonts w:ascii="Calibri" w:hAnsi="Calibri" w:cs="Tahoma"/>
                <w:color w:val="5A5A5A"/>
                <w:sz w:val="22"/>
                <w:szCs w:val="22"/>
              </w:rPr>
              <w:t xml:space="preserve">U verricht uw uitvraag in </w:t>
            </w:r>
            <w:proofErr w:type="spellStart"/>
            <w:r w:rsidRPr="0004249E">
              <w:rPr>
                <w:rFonts w:ascii="Calibri" w:hAnsi="Calibri" w:cs="Tahoma"/>
                <w:color w:val="5A5A5A"/>
                <w:sz w:val="22"/>
                <w:szCs w:val="22"/>
              </w:rPr>
              <w:t>Tenderned</w:t>
            </w:r>
            <w:proofErr w:type="spellEnd"/>
            <w:r w:rsidRPr="0004249E">
              <w:rPr>
                <w:rFonts w:ascii="Calibri" w:hAnsi="Calibri" w:cs="Tahoma"/>
                <w:color w:val="5A5A5A"/>
                <w:sz w:val="22"/>
                <w:szCs w:val="22"/>
              </w:rPr>
              <w:t>. U vraagt een bewijsstuk 'overig' bij Eis</w:t>
            </w:r>
            <w:r>
              <w:rPr>
                <w:rFonts w:ascii="Calibri" w:hAnsi="Calibri" w:cs="Tahoma"/>
                <w:color w:val="5A5A5A"/>
                <w:sz w:val="22"/>
                <w:szCs w:val="22"/>
              </w:rPr>
              <w:t xml:space="preserve"> 3</w:t>
            </w:r>
            <w:r w:rsidRPr="0004249E">
              <w:rPr>
                <w:rFonts w:ascii="Calibri" w:hAnsi="Calibri" w:cs="Tahoma"/>
                <w:color w:val="5A5A5A"/>
                <w:sz w:val="22"/>
                <w:szCs w:val="22"/>
              </w:rPr>
              <w:t xml:space="preserve">. </w:t>
            </w:r>
            <w:r>
              <w:rPr>
                <w:rFonts w:ascii="Calibri" w:hAnsi="Calibri" w:cs="Tahoma"/>
                <w:color w:val="5A5A5A"/>
                <w:sz w:val="22"/>
                <w:szCs w:val="22"/>
              </w:rPr>
              <w:t>Geen valse verklaringen</w:t>
            </w:r>
            <w:r w:rsidRPr="0004249E">
              <w:rPr>
                <w:rFonts w:ascii="Calibri" w:hAnsi="Calibri" w:cs="Tahoma"/>
                <w:color w:val="5A5A5A"/>
                <w:sz w:val="22"/>
                <w:szCs w:val="22"/>
              </w:rPr>
              <w:t>. Welke bewijsstuk wenst u hier terug te zien?</w:t>
            </w:r>
          </w:p>
        </w:tc>
      </w:tr>
      <w:tr w:rsidR="00763783" w:rsidRPr="00AE2E2B" w14:paraId="7553B70A" w14:textId="77777777" w:rsidTr="00EA02B0">
        <w:tc>
          <w:tcPr>
            <w:tcW w:w="1526" w:type="dxa"/>
            <w:shd w:val="clear" w:color="auto" w:fill="auto"/>
            <w:vAlign w:val="center"/>
          </w:tcPr>
          <w:p w14:paraId="52AE278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6292FCCD" w14:textId="114359C0" w:rsidR="00763783" w:rsidRDefault="00AC080A" w:rsidP="00EA02B0">
            <w:pPr>
              <w:ind w:left="960"/>
              <w:rPr>
                <w:rFonts w:ascii="Calibri" w:hAnsi="Calibri" w:cs="Tahoma"/>
                <w:color w:val="5A5A5A"/>
                <w:sz w:val="22"/>
                <w:szCs w:val="22"/>
              </w:rPr>
            </w:pPr>
            <w:r>
              <w:rPr>
                <w:rFonts w:ascii="Calibri" w:hAnsi="Calibri" w:cs="Tahoma"/>
                <w:color w:val="5A5A5A"/>
                <w:sz w:val="22"/>
                <w:szCs w:val="22"/>
              </w:rPr>
              <w:t>Zoals aangegeven in de omschrijving bij de eis. Als jullie dit aangeven zal op basis van vertrouwen zijn.</w:t>
            </w:r>
          </w:p>
          <w:p w14:paraId="7E2F3D68" w14:textId="2403A296" w:rsidR="00AC080A" w:rsidRPr="00AE2E2B" w:rsidRDefault="00AC080A" w:rsidP="00EA02B0">
            <w:pPr>
              <w:ind w:left="960"/>
              <w:rPr>
                <w:rFonts w:ascii="Calibri" w:hAnsi="Calibri" w:cs="Tahoma"/>
                <w:color w:val="5A5A5A"/>
                <w:sz w:val="22"/>
                <w:szCs w:val="22"/>
              </w:rPr>
            </w:pPr>
            <w:r w:rsidRPr="00AC080A">
              <w:rPr>
                <w:rFonts w:ascii="Open Sans" w:hAnsi="Open Sans" w:cs="Open Sans"/>
                <w:i/>
                <w:iCs/>
                <w:color w:val="191614"/>
                <w:shd w:val="clear" w:color="auto" w:fill="FFFFFF"/>
              </w:rPr>
              <w:t>De onderneming of zijn bestuurder heeft bij het verstrekken van inlichtingen die door de aanbestedende dienst van hem waren verlangd in het kader van aanbestedingsprocedures zich niet in ernstige mate schuldig gemaakt aan het verstrekken van valse verklaringen of zijn onderneming heeft deze inlichtingen niet, of niet volledig verstrekt</w:t>
            </w:r>
            <w:r>
              <w:rPr>
                <w:rFonts w:ascii="Open Sans" w:hAnsi="Open Sans" w:cs="Open Sans"/>
                <w:color w:val="191614"/>
                <w:shd w:val="clear" w:color="auto" w:fill="FFFFFF"/>
              </w:rPr>
              <w:t>.</w:t>
            </w:r>
          </w:p>
        </w:tc>
      </w:tr>
    </w:tbl>
    <w:p w14:paraId="00DC886A"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0D88F8C3" w14:textId="77777777" w:rsidTr="00EA02B0">
        <w:tc>
          <w:tcPr>
            <w:tcW w:w="1526" w:type="dxa"/>
            <w:shd w:val="pct20" w:color="auto" w:fill="auto"/>
            <w:vAlign w:val="center"/>
          </w:tcPr>
          <w:p w14:paraId="5868EACA"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C042B69"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70247CA"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4DBABF9" w14:textId="77777777" w:rsidTr="00EA02B0">
        <w:tc>
          <w:tcPr>
            <w:tcW w:w="1526" w:type="dxa"/>
            <w:shd w:val="clear" w:color="auto" w:fill="auto"/>
            <w:vAlign w:val="center"/>
          </w:tcPr>
          <w:p w14:paraId="5ABC054A"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A23C76A" w14:textId="6921B51D" w:rsidR="00763783" w:rsidRPr="00AE2E2B" w:rsidRDefault="00AF613B" w:rsidP="00EA02B0">
            <w:pPr>
              <w:ind w:left="960"/>
              <w:rPr>
                <w:rFonts w:ascii="Calibri" w:hAnsi="Calibri" w:cs="Tahoma"/>
                <w:color w:val="5A5A5A"/>
                <w:sz w:val="22"/>
                <w:szCs w:val="22"/>
              </w:rPr>
            </w:pPr>
            <w:r>
              <w:rPr>
                <w:rFonts w:ascii="Calibri" w:hAnsi="Calibri" w:cs="Tahoma"/>
                <w:color w:val="5A5A5A"/>
                <w:sz w:val="22"/>
                <w:szCs w:val="22"/>
              </w:rPr>
              <w:t>Algemeen</w:t>
            </w:r>
          </w:p>
        </w:tc>
        <w:tc>
          <w:tcPr>
            <w:tcW w:w="6060" w:type="dxa"/>
            <w:shd w:val="clear" w:color="auto" w:fill="auto"/>
          </w:tcPr>
          <w:p w14:paraId="208CAEEC" w14:textId="77777777" w:rsidR="00F8136D" w:rsidRPr="00F8136D" w:rsidRDefault="00F8136D" w:rsidP="00F8136D">
            <w:pPr>
              <w:ind w:left="960"/>
              <w:rPr>
                <w:rFonts w:ascii="Calibri" w:hAnsi="Calibri" w:cs="Tahoma"/>
                <w:color w:val="5A5A5A"/>
                <w:sz w:val="22"/>
                <w:szCs w:val="22"/>
              </w:rPr>
            </w:pPr>
            <w:r w:rsidRPr="00F8136D">
              <w:rPr>
                <w:rFonts w:ascii="Calibri" w:hAnsi="Calibri" w:cs="Tahoma"/>
                <w:color w:val="5A5A5A"/>
                <w:sz w:val="22"/>
                <w:szCs w:val="22"/>
              </w:rPr>
              <w:t xml:space="preserve">"U verricht uw uitvraag via </w:t>
            </w:r>
            <w:proofErr w:type="spellStart"/>
            <w:r w:rsidRPr="00F8136D">
              <w:rPr>
                <w:rFonts w:ascii="Calibri" w:hAnsi="Calibri" w:cs="Tahoma"/>
                <w:color w:val="5A5A5A"/>
                <w:sz w:val="22"/>
                <w:szCs w:val="22"/>
              </w:rPr>
              <w:t>Tenderned</w:t>
            </w:r>
            <w:proofErr w:type="spellEnd"/>
            <w:r w:rsidRPr="00F8136D">
              <w:rPr>
                <w:rFonts w:ascii="Calibri" w:hAnsi="Calibri" w:cs="Tahoma"/>
                <w:color w:val="5A5A5A"/>
                <w:sz w:val="22"/>
                <w:szCs w:val="22"/>
              </w:rPr>
              <w:t xml:space="preserve">. Dit platform vereist dat opdrachtnemer een indicatie afgeeft van de opdrachtsom. Dit zowel inclusief als exclusief BTW. </w:t>
            </w:r>
          </w:p>
          <w:p w14:paraId="501F5DFD" w14:textId="54569E92" w:rsidR="00F8136D" w:rsidRPr="00F8136D" w:rsidRDefault="00F8136D" w:rsidP="00F8136D">
            <w:pPr>
              <w:ind w:left="960"/>
              <w:rPr>
                <w:rFonts w:ascii="Calibri" w:hAnsi="Calibri" w:cs="Tahoma"/>
                <w:color w:val="5A5A5A"/>
                <w:sz w:val="22"/>
                <w:szCs w:val="22"/>
              </w:rPr>
            </w:pPr>
            <w:r w:rsidRPr="00F8136D">
              <w:rPr>
                <w:rFonts w:ascii="Calibri" w:hAnsi="Calibri" w:cs="Tahoma"/>
                <w:color w:val="5A5A5A"/>
                <w:sz w:val="22"/>
                <w:szCs w:val="22"/>
              </w:rPr>
              <w:t xml:space="preserve">A) Kunt u bevestigen dat deze bedragen niet mee worden genomen in de beoordeling, aangezien </w:t>
            </w:r>
            <w:r w:rsidR="00DD6C82">
              <w:rPr>
                <w:rFonts w:ascii="Calibri" w:hAnsi="Calibri" w:cs="Tahoma"/>
                <w:color w:val="5A5A5A"/>
                <w:sz w:val="22"/>
                <w:szCs w:val="22"/>
              </w:rPr>
              <w:t>“</w:t>
            </w:r>
            <w:r>
              <w:rPr>
                <w:rFonts w:ascii="Calibri" w:hAnsi="Calibri" w:cs="Tahoma"/>
                <w:color w:val="5A5A5A"/>
                <w:sz w:val="22"/>
                <w:szCs w:val="22"/>
              </w:rPr>
              <w:t xml:space="preserve">bijlage 2 </w:t>
            </w:r>
            <w:r w:rsidR="00DD6C82" w:rsidRPr="00DD6C82">
              <w:rPr>
                <w:rFonts w:ascii="Calibri" w:hAnsi="Calibri" w:cs="Tahoma"/>
                <w:color w:val="5A5A5A"/>
                <w:sz w:val="22"/>
                <w:szCs w:val="22"/>
              </w:rPr>
              <w:t>Productcategorieën hulpmiddelen</w:t>
            </w:r>
            <w:r w:rsidR="00DD6C82">
              <w:rPr>
                <w:rFonts w:ascii="Calibri" w:hAnsi="Calibri" w:cs="Tahoma"/>
                <w:color w:val="5A5A5A"/>
                <w:sz w:val="22"/>
                <w:szCs w:val="22"/>
              </w:rPr>
              <w:t xml:space="preserve">” </w:t>
            </w:r>
            <w:r w:rsidRPr="00F8136D">
              <w:rPr>
                <w:rFonts w:ascii="Calibri" w:hAnsi="Calibri" w:cs="Tahoma"/>
                <w:color w:val="5A5A5A"/>
                <w:sz w:val="22"/>
                <w:szCs w:val="22"/>
              </w:rPr>
              <w:t>hiervoor leidend is?</w:t>
            </w:r>
          </w:p>
          <w:p w14:paraId="49A61E0D" w14:textId="5E658CF9" w:rsidR="00763783" w:rsidRPr="00AE2E2B" w:rsidRDefault="00F8136D" w:rsidP="00F8136D">
            <w:pPr>
              <w:ind w:left="960"/>
              <w:rPr>
                <w:rFonts w:ascii="Calibri" w:hAnsi="Calibri" w:cs="Tahoma"/>
                <w:color w:val="5A5A5A"/>
                <w:sz w:val="22"/>
                <w:szCs w:val="22"/>
              </w:rPr>
            </w:pPr>
            <w:r w:rsidRPr="00F8136D">
              <w:rPr>
                <w:rFonts w:ascii="Calibri" w:hAnsi="Calibri" w:cs="Tahoma"/>
                <w:color w:val="5A5A5A"/>
                <w:sz w:val="22"/>
                <w:szCs w:val="22"/>
              </w:rPr>
              <w:t>B) Indien ja, staat u -</w:t>
            </w:r>
            <w:proofErr w:type="spellStart"/>
            <w:r w:rsidRPr="00F8136D">
              <w:rPr>
                <w:rFonts w:ascii="Calibri" w:hAnsi="Calibri" w:cs="Tahoma"/>
                <w:color w:val="5A5A5A"/>
                <w:sz w:val="22"/>
                <w:szCs w:val="22"/>
              </w:rPr>
              <w:t>ivm</w:t>
            </w:r>
            <w:proofErr w:type="spellEnd"/>
            <w:r w:rsidRPr="00F8136D">
              <w:rPr>
                <w:rFonts w:ascii="Calibri" w:hAnsi="Calibri" w:cs="Tahoma"/>
                <w:color w:val="5A5A5A"/>
                <w:sz w:val="22"/>
                <w:szCs w:val="22"/>
              </w:rPr>
              <w:t xml:space="preserve"> administratieve lastenverlichting- inschrijver toe in deze velden op </w:t>
            </w:r>
            <w:proofErr w:type="spellStart"/>
            <w:r w:rsidRPr="00F8136D">
              <w:rPr>
                <w:rFonts w:ascii="Calibri" w:hAnsi="Calibri" w:cs="Tahoma"/>
                <w:color w:val="5A5A5A"/>
                <w:sz w:val="22"/>
                <w:szCs w:val="22"/>
              </w:rPr>
              <w:t>Tenderned</w:t>
            </w:r>
            <w:proofErr w:type="spellEnd"/>
            <w:r w:rsidRPr="00F8136D">
              <w:rPr>
                <w:rFonts w:ascii="Calibri" w:hAnsi="Calibri" w:cs="Tahoma"/>
                <w:color w:val="5A5A5A"/>
                <w:sz w:val="22"/>
                <w:szCs w:val="22"/>
              </w:rPr>
              <w:t xml:space="preserve"> '1' en 'een' in te vullen?"</w:t>
            </w:r>
          </w:p>
        </w:tc>
      </w:tr>
      <w:tr w:rsidR="00763783" w:rsidRPr="00AE2E2B" w14:paraId="5C6CA6A5" w14:textId="77777777" w:rsidTr="00EA02B0">
        <w:tc>
          <w:tcPr>
            <w:tcW w:w="1526" w:type="dxa"/>
            <w:shd w:val="clear" w:color="auto" w:fill="auto"/>
            <w:vAlign w:val="center"/>
          </w:tcPr>
          <w:p w14:paraId="7A611B5D"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A63A98E" w14:textId="157950A8" w:rsidR="00763783" w:rsidRPr="00AE2E2B" w:rsidRDefault="00530AF8" w:rsidP="00EA02B0">
            <w:pPr>
              <w:ind w:left="960"/>
              <w:rPr>
                <w:rFonts w:ascii="Calibri" w:hAnsi="Calibri" w:cs="Tahoma"/>
                <w:color w:val="5A5A5A"/>
                <w:sz w:val="22"/>
                <w:szCs w:val="22"/>
              </w:rPr>
            </w:pPr>
            <w:r>
              <w:rPr>
                <w:rFonts w:ascii="Calibri" w:hAnsi="Calibri" w:cs="Tahoma"/>
                <w:color w:val="5A5A5A"/>
                <w:sz w:val="22"/>
                <w:szCs w:val="22"/>
              </w:rPr>
              <w:t>A) worden niet meegenomen in de beoordeling</w:t>
            </w:r>
          </w:p>
        </w:tc>
      </w:tr>
    </w:tbl>
    <w:p w14:paraId="09749446"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786BE37" w14:textId="77777777" w:rsidTr="7A16C9C8">
        <w:tc>
          <w:tcPr>
            <w:tcW w:w="1526" w:type="dxa"/>
            <w:shd w:val="clear" w:color="auto" w:fill="auto"/>
            <w:vAlign w:val="center"/>
          </w:tcPr>
          <w:p w14:paraId="4D9D24CF"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2099F98F"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4E07AD0E"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09331AA" w14:textId="77777777" w:rsidTr="00EA02B0">
        <w:tc>
          <w:tcPr>
            <w:tcW w:w="1526" w:type="dxa"/>
            <w:shd w:val="clear" w:color="auto" w:fill="auto"/>
            <w:vAlign w:val="center"/>
          </w:tcPr>
          <w:p w14:paraId="273C0C70"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5B5F0F7" w14:textId="69167C58" w:rsidR="00763783" w:rsidRPr="00AE2E2B" w:rsidRDefault="00EB13C0" w:rsidP="00EA02B0">
            <w:pPr>
              <w:ind w:left="960"/>
              <w:rPr>
                <w:rFonts w:ascii="Calibri" w:hAnsi="Calibri" w:cs="Tahoma"/>
                <w:color w:val="5A5A5A"/>
                <w:sz w:val="22"/>
                <w:szCs w:val="22"/>
              </w:rPr>
            </w:pPr>
            <w:r>
              <w:rPr>
                <w:rFonts w:ascii="Calibri" w:hAnsi="Calibri" w:cs="Tahoma"/>
                <w:color w:val="5A5A5A"/>
                <w:sz w:val="22"/>
                <w:szCs w:val="22"/>
              </w:rPr>
              <w:t>Procedure</w:t>
            </w:r>
          </w:p>
        </w:tc>
        <w:tc>
          <w:tcPr>
            <w:tcW w:w="6060" w:type="dxa"/>
            <w:shd w:val="clear" w:color="auto" w:fill="auto"/>
          </w:tcPr>
          <w:p w14:paraId="17062626" w14:textId="56372661" w:rsidR="00763783" w:rsidRPr="00AE2E2B" w:rsidRDefault="00EB13C0" w:rsidP="7A16C9C8">
            <w:pPr>
              <w:ind w:left="960"/>
              <w:rPr>
                <w:rFonts w:ascii="Calibri" w:hAnsi="Calibri" w:cs="Tahoma"/>
                <w:color w:val="5A5A5A"/>
                <w:sz w:val="22"/>
                <w:szCs w:val="22"/>
              </w:rPr>
            </w:pPr>
            <w:r>
              <w:rPr>
                <w:rFonts w:ascii="Calibri" w:hAnsi="Calibri" w:cs="Tahoma"/>
                <w:color w:val="5A5A5A"/>
                <w:sz w:val="22"/>
                <w:szCs w:val="22"/>
              </w:rPr>
              <w:t>Het is ons inziens van groot belang, ook voor u, dat zorgvuldig en conform de Aanbestedingswet wordt gehandeld</w:t>
            </w:r>
            <w:r w:rsidR="00FB44E3">
              <w:rPr>
                <w:rFonts w:ascii="Calibri" w:hAnsi="Calibri" w:cs="Tahoma"/>
                <w:color w:val="5A5A5A"/>
                <w:sz w:val="22"/>
                <w:szCs w:val="22"/>
              </w:rPr>
              <w:t xml:space="preserve">. </w:t>
            </w:r>
          </w:p>
          <w:p w14:paraId="49EFB78F" w14:textId="2A47D350" w:rsidR="00763783" w:rsidRPr="00AE2E2B" w:rsidRDefault="00FB44E3" w:rsidP="2D3BC2BC">
            <w:pPr>
              <w:pStyle w:val="Lijstalinea"/>
              <w:numPr>
                <w:ilvl w:val="1"/>
                <w:numId w:val="3"/>
              </w:numPr>
              <w:rPr>
                <w:rFonts w:ascii="Calibri" w:hAnsi="Calibri" w:cs="Tahoma"/>
                <w:color w:val="5A5A5A"/>
                <w:sz w:val="22"/>
                <w:szCs w:val="22"/>
              </w:rPr>
            </w:pPr>
            <w:r>
              <w:rPr>
                <w:rFonts w:ascii="Calibri" w:hAnsi="Calibri" w:cs="Tahoma"/>
                <w:color w:val="5A5A5A"/>
                <w:sz w:val="22"/>
                <w:szCs w:val="22"/>
              </w:rPr>
              <w:t xml:space="preserve">Kunt u </w:t>
            </w:r>
            <w:r w:rsidR="00437430">
              <w:rPr>
                <w:rFonts w:ascii="Calibri" w:hAnsi="Calibri" w:cs="Tahoma"/>
                <w:color w:val="5A5A5A"/>
                <w:sz w:val="22"/>
                <w:szCs w:val="22"/>
              </w:rPr>
              <w:t xml:space="preserve">schriftelijke </w:t>
            </w:r>
            <w:r>
              <w:rPr>
                <w:rFonts w:ascii="Calibri" w:hAnsi="Calibri" w:cs="Tahoma"/>
                <w:color w:val="5A5A5A"/>
                <w:sz w:val="22"/>
                <w:szCs w:val="22"/>
              </w:rPr>
              <w:t xml:space="preserve">toelichten waarom u meent dat in dit geval een </w:t>
            </w:r>
            <w:r w:rsidR="006A0D8C">
              <w:rPr>
                <w:rFonts w:ascii="Calibri" w:hAnsi="Calibri" w:cs="Tahoma"/>
                <w:color w:val="5A5A5A"/>
                <w:sz w:val="22"/>
                <w:szCs w:val="22"/>
              </w:rPr>
              <w:t>onderhandse procedure is toegestaan in plaats van een openbare aanbestedingsprocedure</w:t>
            </w:r>
            <w:r w:rsidR="2E999C92" w:rsidRPr="7E7CEFB4">
              <w:rPr>
                <w:rFonts w:ascii="Calibri" w:hAnsi="Calibri" w:cs="Tahoma"/>
                <w:color w:val="5A5A5A"/>
                <w:sz w:val="22"/>
                <w:szCs w:val="22"/>
              </w:rPr>
              <w:t xml:space="preserve">? </w:t>
            </w:r>
          </w:p>
          <w:p w14:paraId="656F80B9" w14:textId="4454D8F6" w:rsidR="00763783" w:rsidRPr="00AE2E2B" w:rsidRDefault="2E999C92" w:rsidP="2ED2B0F8">
            <w:pPr>
              <w:pStyle w:val="Lijstalinea"/>
              <w:numPr>
                <w:ilvl w:val="1"/>
                <w:numId w:val="3"/>
              </w:numPr>
              <w:rPr>
                <w:rFonts w:ascii="Calibri" w:hAnsi="Calibri" w:cs="Tahoma"/>
                <w:color w:val="5A5A5A"/>
                <w:sz w:val="22"/>
                <w:szCs w:val="22"/>
              </w:rPr>
            </w:pPr>
            <w:r w:rsidRPr="69A3198F">
              <w:rPr>
                <w:rFonts w:ascii="Calibri" w:hAnsi="Calibri" w:cs="Tahoma"/>
                <w:color w:val="5A5A5A"/>
                <w:sz w:val="22"/>
                <w:szCs w:val="22"/>
              </w:rPr>
              <w:t>Bent u bereid leverancier</w:t>
            </w:r>
            <w:r w:rsidRPr="2D487134">
              <w:rPr>
                <w:rFonts w:ascii="Calibri" w:hAnsi="Calibri" w:cs="Tahoma"/>
                <w:color w:val="5A5A5A"/>
                <w:sz w:val="22"/>
                <w:szCs w:val="22"/>
              </w:rPr>
              <w:t xml:space="preserve"> te vrijwaren voor </w:t>
            </w:r>
            <w:r w:rsidRPr="0C345711">
              <w:rPr>
                <w:rFonts w:ascii="Calibri" w:hAnsi="Calibri" w:cs="Tahoma"/>
                <w:color w:val="5A5A5A"/>
                <w:sz w:val="22"/>
                <w:szCs w:val="22"/>
              </w:rPr>
              <w:t xml:space="preserve">aansprakelijkheid voor eventuele </w:t>
            </w:r>
            <w:r w:rsidRPr="24CF21CB">
              <w:rPr>
                <w:rFonts w:ascii="Calibri" w:hAnsi="Calibri" w:cs="Tahoma"/>
                <w:color w:val="5A5A5A"/>
                <w:sz w:val="22"/>
                <w:szCs w:val="22"/>
              </w:rPr>
              <w:t xml:space="preserve">juridische </w:t>
            </w:r>
            <w:r w:rsidRPr="6E8F79E2">
              <w:rPr>
                <w:rFonts w:ascii="Calibri" w:hAnsi="Calibri" w:cs="Tahoma"/>
                <w:color w:val="5A5A5A"/>
                <w:sz w:val="22"/>
                <w:szCs w:val="22"/>
              </w:rPr>
              <w:t xml:space="preserve">gevolgen die voortvloeien </w:t>
            </w:r>
            <w:r w:rsidRPr="538ABD09">
              <w:rPr>
                <w:rFonts w:ascii="Calibri" w:hAnsi="Calibri" w:cs="Tahoma"/>
                <w:color w:val="5A5A5A"/>
                <w:sz w:val="22"/>
                <w:szCs w:val="22"/>
              </w:rPr>
              <w:t xml:space="preserve">uit een </w:t>
            </w:r>
            <w:r w:rsidRPr="6D33C105">
              <w:rPr>
                <w:rFonts w:ascii="Calibri" w:hAnsi="Calibri" w:cs="Tahoma"/>
                <w:color w:val="5A5A5A"/>
                <w:sz w:val="22"/>
                <w:szCs w:val="22"/>
              </w:rPr>
              <w:t xml:space="preserve">onrechtmatige onderhandse </w:t>
            </w:r>
            <w:r w:rsidRPr="2A47379F">
              <w:rPr>
                <w:rFonts w:ascii="Calibri" w:hAnsi="Calibri" w:cs="Tahoma"/>
                <w:color w:val="5A5A5A"/>
                <w:sz w:val="22"/>
                <w:szCs w:val="22"/>
              </w:rPr>
              <w:t xml:space="preserve">procedure? </w:t>
            </w:r>
          </w:p>
          <w:p w14:paraId="6FEA0A1F" w14:textId="6A09138B" w:rsidR="00763783" w:rsidRPr="00AE2E2B" w:rsidRDefault="2E999C92" w:rsidP="7A16C9C8">
            <w:pPr>
              <w:pStyle w:val="Lijstalinea"/>
              <w:numPr>
                <w:ilvl w:val="1"/>
                <w:numId w:val="3"/>
              </w:numPr>
              <w:rPr>
                <w:rFonts w:ascii="Calibri" w:hAnsi="Calibri" w:cs="Tahoma"/>
                <w:color w:val="5A5A5A"/>
                <w:sz w:val="22"/>
                <w:szCs w:val="22"/>
              </w:rPr>
            </w:pPr>
            <w:r w:rsidRPr="14E8C9E2">
              <w:rPr>
                <w:rFonts w:ascii="Calibri" w:hAnsi="Calibri" w:cs="Tahoma"/>
                <w:color w:val="5A5A5A"/>
                <w:sz w:val="22"/>
                <w:szCs w:val="22"/>
              </w:rPr>
              <w:t xml:space="preserve">Bent u bereid een clausule in </w:t>
            </w:r>
            <w:r w:rsidRPr="12858AED">
              <w:rPr>
                <w:rFonts w:ascii="Calibri" w:hAnsi="Calibri" w:cs="Tahoma"/>
                <w:color w:val="5A5A5A"/>
                <w:sz w:val="22"/>
                <w:szCs w:val="22"/>
              </w:rPr>
              <w:t xml:space="preserve">de overeenkomst op te nemen die </w:t>
            </w:r>
            <w:r w:rsidRPr="0C32750B">
              <w:rPr>
                <w:rFonts w:ascii="Calibri" w:hAnsi="Calibri" w:cs="Tahoma"/>
                <w:color w:val="5A5A5A"/>
                <w:sz w:val="22"/>
                <w:szCs w:val="22"/>
              </w:rPr>
              <w:t xml:space="preserve">leverancier het recht geeft de </w:t>
            </w:r>
            <w:r w:rsidRPr="7B59EA10">
              <w:rPr>
                <w:rFonts w:ascii="Calibri" w:hAnsi="Calibri" w:cs="Tahoma"/>
                <w:color w:val="5A5A5A"/>
                <w:sz w:val="22"/>
                <w:szCs w:val="22"/>
              </w:rPr>
              <w:lastRenderedPageBreak/>
              <w:t xml:space="preserve">overeenkomst te </w:t>
            </w:r>
            <w:r w:rsidR="00455F3F" w:rsidRPr="7B59EA10">
              <w:rPr>
                <w:rFonts w:ascii="Calibri" w:hAnsi="Calibri" w:cs="Tahoma"/>
                <w:color w:val="5A5A5A"/>
                <w:sz w:val="22"/>
                <w:szCs w:val="22"/>
              </w:rPr>
              <w:t>beëindigen</w:t>
            </w:r>
            <w:r w:rsidRPr="7B59EA10">
              <w:rPr>
                <w:rFonts w:ascii="Calibri" w:hAnsi="Calibri" w:cs="Tahoma"/>
                <w:color w:val="5A5A5A"/>
                <w:sz w:val="22"/>
                <w:szCs w:val="22"/>
              </w:rPr>
              <w:t xml:space="preserve"> – zonder boete of </w:t>
            </w:r>
            <w:r w:rsidRPr="5C3A465E">
              <w:rPr>
                <w:rFonts w:ascii="Calibri" w:hAnsi="Calibri" w:cs="Tahoma"/>
                <w:color w:val="5A5A5A"/>
                <w:sz w:val="22"/>
                <w:szCs w:val="22"/>
              </w:rPr>
              <w:t>verdere verplichting – als blijkt dat</w:t>
            </w:r>
            <w:r w:rsidRPr="43B2F4AA">
              <w:rPr>
                <w:rFonts w:ascii="Calibri" w:hAnsi="Calibri" w:cs="Tahoma"/>
                <w:color w:val="5A5A5A"/>
                <w:sz w:val="22"/>
                <w:szCs w:val="22"/>
              </w:rPr>
              <w:t xml:space="preserve"> de onderhandse </w:t>
            </w:r>
            <w:r w:rsidRPr="4728CEAB">
              <w:rPr>
                <w:rFonts w:ascii="Calibri" w:hAnsi="Calibri" w:cs="Tahoma"/>
                <w:color w:val="5A5A5A"/>
                <w:sz w:val="22"/>
                <w:szCs w:val="22"/>
              </w:rPr>
              <w:t xml:space="preserve">procedure onrechtmatig is? </w:t>
            </w:r>
          </w:p>
        </w:tc>
      </w:tr>
      <w:tr w:rsidR="00763783" w:rsidRPr="00AE2E2B" w14:paraId="2438796C" w14:textId="77777777" w:rsidTr="00EA02B0">
        <w:tc>
          <w:tcPr>
            <w:tcW w:w="1526" w:type="dxa"/>
            <w:shd w:val="clear" w:color="auto" w:fill="auto"/>
            <w:vAlign w:val="center"/>
          </w:tcPr>
          <w:p w14:paraId="29E4F78A"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11F0A4E5" w14:textId="57F291B3" w:rsidR="00763783" w:rsidRDefault="004361C4" w:rsidP="004361C4">
            <w:pPr>
              <w:pStyle w:val="Lijstalinea"/>
              <w:numPr>
                <w:ilvl w:val="0"/>
                <w:numId w:val="4"/>
              </w:numPr>
              <w:rPr>
                <w:rFonts w:ascii="Calibri" w:hAnsi="Calibri" w:cs="Tahoma"/>
                <w:color w:val="5A5A5A"/>
                <w:sz w:val="22"/>
                <w:szCs w:val="22"/>
              </w:rPr>
            </w:pPr>
            <w:r>
              <w:rPr>
                <w:rFonts w:ascii="Calibri" w:hAnsi="Calibri" w:cs="Tahoma"/>
                <w:color w:val="5A5A5A"/>
                <w:sz w:val="22"/>
                <w:szCs w:val="22"/>
              </w:rPr>
              <w:t>De totale kosten blijven onder grens waardoor meervoudig onderhands mogelijk is</w:t>
            </w:r>
          </w:p>
          <w:p w14:paraId="6B8B8A35" w14:textId="77F44CA1" w:rsidR="004361C4" w:rsidRDefault="00415323" w:rsidP="004361C4">
            <w:pPr>
              <w:pStyle w:val="Lijstalinea"/>
              <w:numPr>
                <w:ilvl w:val="0"/>
                <w:numId w:val="4"/>
              </w:numPr>
              <w:rPr>
                <w:rFonts w:ascii="Calibri" w:hAnsi="Calibri" w:cs="Tahoma"/>
                <w:color w:val="5A5A5A"/>
                <w:sz w:val="22"/>
                <w:szCs w:val="22"/>
              </w:rPr>
            </w:pPr>
            <w:r>
              <w:rPr>
                <w:rFonts w:ascii="Calibri" w:hAnsi="Calibri" w:cs="Tahoma"/>
                <w:color w:val="5A5A5A"/>
                <w:sz w:val="22"/>
                <w:szCs w:val="22"/>
              </w:rPr>
              <w:t>Ja</w:t>
            </w:r>
          </w:p>
          <w:p w14:paraId="4FF92620" w14:textId="3724DD15" w:rsidR="00415323" w:rsidRPr="004361C4" w:rsidRDefault="00415323" w:rsidP="004361C4">
            <w:pPr>
              <w:pStyle w:val="Lijstalinea"/>
              <w:numPr>
                <w:ilvl w:val="0"/>
                <w:numId w:val="4"/>
              </w:numPr>
              <w:rPr>
                <w:rFonts w:ascii="Calibri" w:hAnsi="Calibri" w:cs="Tahoma"/>
                <w:color w:val="5A5A5A"/>
                <w:sz w:val="22"/>
                <w:szCs w:val="22"/>
              </w:rPr>
            </w:pPr>
            <w:r>
              <w:rPr>
                <w:rFonts w:ascii="Calibri" w:hAnsi="Calibri" w:cs="Tahoma"/>
                <w:color w:val="5A5A5A"/>
                <w:sz w:val="22"/>
                <w:szCs w:val="22"/>
              </w:rPr>
              <w:t>ja</w:t>
            </w:r>
          </w:p>
        </w:tc>
      </w:tr>
    </w:tbl>
    <w:p w14:paraId="2CE44E50"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411ECC99" w14:textId="77777777" w:rsidTr="00EA02B0">
        <w:tc>
          <w:tcPr>
            <w:tcW w:w="1526" w:type="dxa"/>
            <w:shd w:val="pct20" w:color="auto" w:fill="auto"/>
            <w:vAlign w:val="center"/>
          </w:tcPr>
          <w:p w14:paraId="61E791FD"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BD87DCA"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B5E70EC"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6B6CA5DE" w14:textId="77777777" w:rsidTr="00EA02B0">
        <w:tc>
          <w:tcPr>
            <w:tcW w:w="1526" w:type="dxa"/>
            <w:shd w:val="clear" w:color="auto" w:fill="auto"/>
            <w:vAlign w:val="center"/>
          </w:tcPr>
          <w:p w14:paraId="559BF2A1"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AB7FDA7" w14:textId="74651836" w:rsidR="00763783" w:rsidRPr="00AE2E2B" w:rsidRDefault="006431E3" w:rsidP="00EA02B0">
            <w:pPr>
              <w:ind w:left="960"/>
              <w:rPr>
                <w:rFonts w:ascii="Calibri" w:hAnsi="Calibri" w:cs="Tahoma"/>
                <w:color w:val="5A5A5A"/>
                <w:sz w:val="22"/>
                <w:szCs w:val="22"/>
              </w:rPr>
            </w:pPr>
            <w:r>
              <w:rPr>
                <w:rFonts w:ascii="Calibri" w:hAnsi="Calibri" w:cs="Tahoma"/>
                <w:color w:val="5A5A5A"/>
                <w:sz w:val="22"/>
                <w:szCs w:val="22"/>
              </w:rPr>
              <w:t>Procedure</w:t>
            </w:r>
          </w:p>
        </w:tc>
        <w:tc>
          <w:tcPr>
            <w:tcW w:w="6060" w:type="dxa"/>
            <w:shd w:val="clear" w:color="auto" w:fill="auto"/>
          </w:tcPr>
          <w:p w14:paraId="5F8AD079" w14:textId="49289681" w:rsidR="00763783" w:rsidRPr="00AE2E2B" w:rsidRDefault="006431E3" w:rsidP="00EA02B0">
            <w:pPr>
              <w:ind w:left="960"/>
              <w:rPr>
                <w:rFonts w:ascii="Calibri" w:hAnsi="Calibri" w:cs="Tahoma"/>
                <w:color w:val="5A5A5A"/>
                <w:sz w:val="22"/>
                <w:szCs w:val="22"/>
              </w:rPr>
            </w:pPr>
            <w:r>
              <w:rPr>
                <w:rFonts w:ascii="Calibri" w:hAnsi="Calibri" w:cs="Tahoma"/>
                <w:color w:val="5A5A5A"/>
                <w:sz w:val="22"/>
                <w:szCs w:val="22"/>
              </w:rPr>
              <w:t xml:space="preserve">De procedure is ons niet geheel duidelijk. Kunt u toelichten op basis waarvan u de opdracht </w:t>
            </w:r>
            <w:r w:rsidR="00653643">
              <w:rPr>
                <w:rFonts w:ascii="Calibri" w:hAnsi="Calibri" w:cs="Tahoma"/>
                <w:color w:val="5A5A5A"/>
                <w:sz w:val="22"/>
                <w:szCs w:val="22"/>
              </w:rPr>
              <w:t>gaat gunnen</w:t>
            </w:r>
            <w:r w:rsidR="00DF6856">
              <w:rPr>
                <w:rFonts w:ascii="Calibri" w:hAnsi="Calibri" w:cs="Tahoma"/>
                <w:color w:val="5A5A5A"/>
                <w:sz w:val="22"/>
                <w:szCs w:val="22"/>
              </w:rPr>
              <w:t xml:space="preserve"> en</w:t>
            </w:r>
            <w:r w:rsidR="00653643">
              <w:rPr>
                <w:rFonts w:ascii="Calibri" w:hAnsi="Calibri" w:cs="Tahoma"/>
                <w:color w:val="5A5A5A"/>
                <w:sz w:val="22"/>
                <w:szCs w:val="22"/>
              </w:rPr>
              <w:t xml:space="preserve"> aan hoeveel leveranciers u voornemens bent te gunnen</w:t>
            </w:r>
            <w:r w:rsidR="00DF6856">
              <w:rPr>
                <w:rFonts w:ascii="Calibri" w:hAnsi="Calibri" w:cs="Tahoma"/>
                <w:color w:val="5A5A5A"/>
                <w:sz w:val="22"/>
                <w:szCs w:val="22"/>
              </w:rPr>
              <w:t xml:space="preserve">? </w:t>
            </w:r>
          </w:p>
        </w:tc>
      </w:tr>
      <w:tr w:rsidR="00763783" w:rsidRPr="00AE2E2B" w14:paraId="016A1CE5" w14:textId="77777777" w:rsidTr="00EA02B0">
        <w:tc>
          <w:tcPr>
            <w:tcW w:w="1526" w:type="dxa"/>
            <w:shd w:val="clear" w:color="auto" w:fill="auto"/>
            <w:vAlign w:val="center"/>
          </w:tcPr>
          <w:p w14:paraId="422435C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22FDE27" w14:textId="07B709B2" w:rsidR="00763783" w:rsidRPr="00AE2E2B" w:rsidRDefault="00415323" w:rsidP="00EA02B0">
            <w:pPr>
              <w:ind w:left="960"/>
              <w:rPr>
                <w:rFonts w:ascii="Calibri" w:hAnsi="Calibri" w:cs="Tahoma"/>
                <w:color w:val="5A5A5A"/>
                <w:sz w:val="22"/>
                <w:szCs w:val="22"/>
              </w:rPr>
            </w:pPr>
            <w:r>
              <w:rPr>
                <w:rFonts w:ascii="Calibri" w:hAnsi="Calibri" w:cs="Tahoma"/>
                <w:color w:val="5A5A5A"/>
                <w:sz w:val="22"/>
                <w:szCs w:val="22"/>
              </w:rPr>
              <w:t>Op basis van prijs en geldt voor de huidige 3 leveranciers</w:t>
            </w:r>
          </w:p>
        </w:tc>
      </w:tr>
    </w:tbl>
    <w:p w14:paraId="2B0E628D"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4210C113" w14:textId="77777777" w:rsidTr="00EA02B0">
        <w:tc>
          <w:tcPr>
            <w:tcW w:w="1526" w:type="dxa"/>
            <w:shd w:val="pct20" w:color="auto" w:fill="auto"/>
            <w:vAlign w:val="center"/>
          </w:tcPr>
          <w:p w14:paraId="6CE7927B"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AEB6FD3"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52D9DF0"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24F6F98B" w14:textId="77777777" w:rsidTr="00EA02B0">
        <w:tc>
          <w:tcPr>
            <w:tcW w:w="1526" w:type="dxa"/>
            <w:shd w:val="clear" w:color="auto" w:fill="auto"/>
            <w:vAlign w:val="center"/>
          </w:tcPr>
          <w:p w14:paraId="17CBDB48"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2A829C8" w14:textId="6778FDAA" w:rsidR="00763783" w:rsidRPr="00AE2E2B" w:rsidRDefault="009D4DDD" w:rsidP="00EA02B0">
            <w:pPr>
              <w:ind w:left="960"/>
              <w:rPr>
                <w:rFonts w:ascii="Calibri" w:hAnsi="Calibri" w:cs="Tahoma"/>
                <w:color w:val="5A5A5A"/>
                <w:sz w:val="22"/>
                <w:szCs w:val="22"/>
              </w:rPr>
            </w:pPr>
            <w:r>
              <w:rPr>
                <w:rFonts w:ascii="Calibri" w:hAnsi="Calibri" w:cs="Tahoma"/>
                <w:color w:val="5A5A5A"/>
                <w:sz w:val="22"/>
                <w:szCs w:val="22"/>
              </w:rPr>
              <w:t>Eis 3</w:t>
            </w:r>
          </w:p>
        </w:tc>
        <w:tc>
          <w:tcPr>
            <w:tcW w:w="6060" w:type="dxa"/>
            <w:shd w:val="clear" w:color="auto" w:fill="auto"/>
          </w:tcPr>
          <w:p w14:paraId="633034F3" w14:textId="2410FABC" w:rsidR="003A6FB0" w:rsidRPr="003A6FB0" w:rsidRDefault="009C0771" w:rsidP="003A6FB0">
            <w:pPr>
              <w:ind w:left="960"/>
              <w:rPr>
                <w:rFonts w:ascii="Calibri" w:hAnsi="Calibri" w:cs="Tahoma"/>
                <w:color w:val="5A5A5A"/>
                <w:sz w:val="22"/>
                <w:szCs w:val="22"/>
              </w:rPr>
            </w:pPr>
            <w:r>
              <w:rPr>
                <w:rFonts w:ascii="Calibri" w:hAnsi="Calibri" w:cs="Tahoma"/>
                <w:color w:val="5A5A5A"/>
                <w:sz w:val="22"/>
                <w:szCs w:val="22"/>
              </w:rPr>
              <w:t>Er is</w:t>
            </w:r>
            <w:r w:rsidR="003A6FB0">
              <w:rPr>
                <w:rFonts w:ascii="Calibri" w:hAnsi="Calibri" w:cs="Tahoma"/>
                <w:color w:val="5A5A5A"/>
                <w:sz w:val="22"/>
                <w:szCs w:val="22"/>
              </w:rPr>
              <w:t xml:space="preserve">, zo begrijpen wij, sprake van een raamovereenkomst zonder afnamegarantie. </w:t>
            </w:r>
            <w:r w:rsidR="003A6FB0" w:rsidRPr="003A6FB0">
              <w:rPr>
                <w:rFonts w:ascii="Calibri" w:hAnsi="Calibri" w:cs="Tahoma"/>
                <w:color w:val="5A5A5A"/>
                <w:sz w:val="22"/>
                <w:szCs w:val="22"/>
              </w:rPr>
              <w:t>Kunt u wel bevestigen dat er aan de gecontracteerde leveranciers exclusiviteit geboden wordt (gezamenlijk 100%)?</w:t>
            </w:r>
            <w:r w:rsidR="003A6FB0">
              <w:rPr>
                <w:rFonts w:ascii="Calibri" w:hAnsi="Calibri" w:cs="Tahoma"/>
                <w:color w:val="5A5A5A"/>
                <w:sz w:val="22"/>
                <w:szCs w:val="22"/>
              </w:rPr>
              <w:t xml:space="preserve"> En zo ja, hoe vindt de verdeling </w:t>
            </w:r>
            <w:r w:rsidR="004D5C4A">
              <w:rPr>
                <w:rFonts w:ascii="Calibri" w:hAnsi="Calibri" w:cs="Tahoma"/>
                <w:color w:val="5A5A5A"/>
                <w:sz w:val="22"/>
                <w:szCs w:val="22"/>
              </w:rPr>
              <w:t xml:space="preserve">van cliënten plaats tussen de gecontracteerde leveranciers? </w:t>
            </w:r>
          </w:p>
          <w:p w14:paraId="0857A238" w14:textId="0508A27B" w:rsidR="00763783" w:rsidRPr="00AE2E2B" w:rsidRDefault="00763783" w:rsidP="00EA02B0">
            <w:pPr>
              <w:ind w:left="960"/>
              <w:rPr>
                <w:rFonts w:ascii="Calibri" w:hAnsi="Calibri" w:cs="Tahoma"/>
                <w:color w:val="5A5A5A"/>
                <w:sz w:val="22"/>
                <w:szCs w:val="22"/>
              </w:rPr>
            </w:pPr>
          </w:p>
        </w:tc>
      </w:tr>
      <w:tr w:rsidR="00763783" w:rsidRPr="00AE2E2B" w14:paraId="285ED4C5" w14:textId="77777777" w:rsidTr="00EA02B0">
        <w:tc>
          <w:tcPr>
            <w:tcW w:w="1526" w:type="dxa"/>
            <w:shd w:val="clear" w:color="auto" w:fill="auto"/>
            <w:vAlign w:val="center"/>
          </w:tcPr>
          <w:p w14:paraId="31D000A3"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3B52BD2" w14:textId="13515F8D" w:rsidR="00763783" w:rsidRPr="00AE2E2B" w:rsidRDefault="00137EAE" w:rsidP="00EA02B0">
            <w:pPr>
              <w:ind w:left="960"/>
              <w:rPr>
                <w:rFonts w:ascii="Calibri" w:hAnsi="Calibri" w:cs="Tahoma"/>
                <w:color w:val="5A5A5A"/>
                <w:sz w:val="22"/>
                <w:szCs w:val="22"/>
              </w:rPr>
            </w:pPr>
            <w:r>
              <w:rPr>
                <w:rFonts w:ascii="Calibri" w:hAnsi="Calibri" w:cs="Tahoma"/>
                <w:color w:val="5A5A5A"/>
                <w:sz w:val="22"/>
                <w:szCs w:val="22"/>
              </w:rPr>
              <w:t>Alleen bij de gecontracteerde leveranciers wordt afgenomen, afname vindt plaats op roulatie methode.</w:t>
            </w:r>
          </w:p>
        </w:tc>
      </w:tr>
    </w:tbl>
    <w:p w14:paraId="49C6DBB5"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AA351FB" w14:textId="77777777" w:rsidTr="00EA02B0">
        <w:tc>
          <w:tcPr>
            <w:tcW w:w="1526" w:type="dxa"/>
            <w:shd w:val="pct20" w:color="auto" w:fill="auto"/>
            <w:vAlign w:val="center"/>
          </w:tcPr>
          <w:p w14:paraId="76482488"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8AE7469"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7B4B57C"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59184EB" w14:textId="77777777" w:rsidTr="00EA02B0">
        <w:tc>
          <w:tcPr>
            <w:tcW w:w="1526" w:type="dxa"/>
            <w:shd w:val="clear" w:color="auto" w:fill="auto"/>
            <w:vAlign w:val="center"/>
          </w:tcPr>
          <w:p w14:paraId="068CCE4C"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2D2F15B" w14:textId="468F7729" w:rsidR="00763783" w:rsidRPr="00AE2E2B" w:rsidRDefault="00006E17" w:rsidP="00EA02B0">
            <w:pPr>
              <w:ind w:left="960"/>
              <w:rPr>
                <w:rFonts w:ascii="Calibri" w:hAnsi="Calibri" w:cs="Tahoma"/>
                <w:color w:val="5A5A5A"/>
                <w:sz w:val="22"/>
                <w:szCs w:val="22"/>
              </w:rPr>
            </w:pPr>
            <w:r>
              <w:rPr>
                <w:rFonts w:ascii="Calibri" w:hAnsi="Calibri" w:cs="Tahoma"/>
                <w:color w:val="5A5A5A"/>
                <w:sz w:val="22"/>
                <w:szCs w:val="22"/>
              </w:rPr>
              <w:t>Eis 2</w:t>
            </w:r>
          </w:p>
        </w:tc>
        <w:tc>
          <w:tcPr>
            <w:tcW w:w="6060" w:type="dxa"/>
            <w:shd w:val="clear" w:color="auto" w:fill="auto"/>
          </w:tcPr>
          <w:p w14:paraId="51820F4B" w14:textId="7850681E" w:rsidR="00763783" w:rsidRPr="00AE2E2B" w:rsidRDefault="003751CA" w:rsidP="00EA02B0">
            <w:pPr>
              <w:ind w:left="960"/>
              <w:rPr>
                <w:rFonts w:ascii="Calibri" w:hAnsi="Calibri" w:cs="Tahoma"/>
                <w:color w:val="5A5A5A"/>
                <w:sz w:val="22"/>
                <w:szCs w:val="22"/>
              </w:rPr>
            </w:pPr>
            <w:r>
              <w:rPr>
                <w:rFonts w:ascii="Calibri" w:hAnsi="Calibri" w:cs="Tahoma"/>
                <w:color w:val="5A5A5A"/>
                <w:sz w:val="22"/>
                <w:szCs w:val="22"/>
              </w:rPr>
              <w:t>Kunt u aangeven wat de looptijd</w:t>
            </w:r>
            <w:r w:rsidR="00617DED">
              <w:rPr>
                <w:rFonts w:ascii="Calibri" w:hAnsi="Calibri" w:cs="Tahoma"/>
                <w:color w:val="5A5A5A"/>
                <w:sz w:val="22"/>
                <w:szCs w:val="22"/>
              </w:rPr>
              <w:t xml:space="preserve"> van de </w:t>
            </w:r>
            <w:r w:rsidR="0066645B">
              <w:rPr>
                <w:rFonts w:ascii="Calibri" w:hAnsi="Calibri" w:cs="Tahoma"/>
                <w:color w:val="5A5A5A"/>
                <w:sz w:val="22"/>
                <w:szCs w:val="22"/>
              </w:rPr>
              <w:t>(raam)</w:t>
            </w:r>
            <w:r w:rsidR="00617DED">
              <w:rPr>
                <w:rFonts w:ascii="Calibri" w:hAnsi="Calibri" w:cs="Tahoma"/>
                <w:color w:val="5A5A5A"/>
                <w:sz w:val="22"/>
                <w:szCs w:val="22"/>
              </w:rPr>
              <w:t xml:space="preserve">overeenkomst zal zijn? </w:t>
            </w:r>
            <w:r w:rsidR="00025445">
              <w:rPr>
                <w:rFonts w:ascii="Calibri" w:hAnsi="Calibri" w:cs="Tahoma"/>
                <w:color w:val="5A5A5A"/>
                <w:sz w:val="22"/>
                <w:szCs w:val="22"/>
              </w:rPr>
              <w:t xml:space="preserve">En bent u bereid een concept (raam)overeenkomst te publiceren? </w:t>
            </w:r>
          </w:p>
        </w:tc>
      </w:tr>
      <w:tr w:rsidR="00763783" w:rsidRPr="00AE2E2B" w14:paraId="1A76800B" w14:textId="77777777" w:rsidTr="00EA02B0">
        <w:tc>
          <w:tcPr>
            <w:tcW w:w="1526" w:type="dxa"/>
            <w:shd w:val="clear" w:color="auto" w:fill="auto"/>
            <w:vAlign w:val="center"/>
          </w:tcPr>
          <w:p w14:paraId="3AA4E89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637BABB1" w14:textId="1DE24AAB" w:rsidR="00763783" w:rsidRPr="00AE2E2B" w:rsidRDefault="00FF05A5" w:rsidP="00EA02B0">
            <w:pPr>
              <w:ind w:left="960"/>
              <w:rPr>
                <w:rFonts w:ascii="Calibri" w:hAnsi="Calibri" w:cs="Tahoma"/>
                <w:color w:val="5A5A5A"/>
                <w:sz w:val="22"/>
                <w:szCs w:val="22"/>
              </w:rPr>
            </w:pPr>
            <w:r>
              <w:rPr>
                <w:rFonts w:ascii="Calibri" w:hAnsi="Calibri" w:cs="Tahoma"/>
                <w:color w:val="5A5A5A"/>
                <w:sz w:val="22"/>
                <w:szCs w:val="22"/>
              </w:rPr>
              <w:t xml:space="preserve">Looptijd is totaal 5 jaar incl. </w:t>
            </w:r>
            <w:r w:rsidR="00F24902">
              <w:rPr>
                <w:rFonts w:ascii="Calibri" w:hAnsi="Calibri" w:cs="Tahoma"/>
                <w:color w:val="5A5A5A"/>
                <w:sz w:val="22"/>
                <w:szCs w:val="22"/>
              </w:rPr>
              <w:t xml:space="preserve">2x 1 </w:t>
            </w:r>
            <w:r>
              <w:rPr>
                <w:rFonts w:ascii="Calibri" w:hAnsi="Calibri" w:cs="Tahoma"/>
                <w:color w:val="5A5A5A"/>
                <w:sz w:val="22"/>
                <w:szCs w:val="22"/>
              </w:rPr>
              <w:t xml:space="preserve">optiejaren. Conceptovereenkomst is </w:t>
            </w:r>
            <w:r w:rsidR="00F24902">
              <w:rPr>
                <w:rFonts w:ascii="Calibri" w:hAnsi="Calibri" w:cs="Tahoma"/>
                <w:color w:val="5A5A5A"/>
                <w:sz w:val="22"/>
                <w:szCs w:val="22"/>
              </w:rPr>
              <w:t>mogelijk</w:t>
            </w:r>
          </w:p>
        </w:tc>
      </w:tr>
    </w:tbl>
    <w:p w14:paraId="21E8AD2C"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0B5FB49E" w14:textId="77777777" w:rsidTr="00EA02B0">
        <w:tc>
          <w:tcPr>
            <w:tcW w:w="1526" w:type="dxa"/>
            <w:shd w:val="pct20" w:color="auto" w:fill="auto"/>
            <w:vAlign w:val="center"/>
          </w:tcPr>
          <w:p w14:paraId="101199BD"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E43AF85"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5B13C36"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41B7A88C" w14:textId="77777777" w:rsidTr="00EA02B0">
        <w:tc>
          <w:tcPr>
            <w:tcW w:w="1526" w:type="dxa"/>
            <w:shd w:val="clear" w:color="auto" w:fill="auto"/>
            <w:vAlign w:val="center"/>
          </w:tcPr>
          <w:p w14:paraId="71A0D26F"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1B5DFA4" w14:textId="1953E6DD" w:rsidR="00763783" w:rsidRPr="00AE2E2B" w:rsidRDefault="003A1A18" w:rsidP="00EA02B0">
            <w:pPr>
              <w:ind w:left="960"/>
              <w:rPr>
                <w:rFonts w:ascii="Calibri" w:hAnsi="Calibri" w:cs="Tahoma"/>
                <w:color w:val="5A5A5A"/>
                <w:sz w:val="22"/>
                <w:szCs w:val="22"/>
              </w:rPr>
            </w:pPr>
            <w:r>
              <w:rPr>
                <w:rFonts w:ascii="Calibri" w:hAnsi="Calibri" w:cs="Tahoma"/>
                <w:color w:val="5A5A5A"/>
                <w:sz w:val="22"/>
                <w:szCs w:val="22"/>
              </w:rPr>
              <w:t>Eis 15</w:t>
            </w:r>
          </w:p>
        </w:tc>
        <w:tc>
          <w:tcPr>
            <w:tcW w:w="6060" w:type="dxa"/>
            <w:shd w:val="clear" w:color="auto" w:fill="auto"/>
          </w:tcPr>
          <w:p w14:paraId="79515F08" w14:textId="089D2CFC" w:rsidR="00763783" w:rsidRPr="00AE2E2B" w:rsidRDefault="003A1A18" w:rsidP="00EA02B0">
            <w:pPr>
              <w:ind w:left="960"/>
              <w:rPr>
                <w:rFonts w:ascii="Calibri" w:hAnsi="Calibri" w:cs="Tahoma"/>
                <w:color w:val="5A5A5A"/>
                <w:sz w:val="22"/>
                <w:szCs w:val="22"/>
              </w:rPr>
            </w:pPr>
            <w:r w:rsidRPr="003A1A18">
              <w:rPr>
                <w:rFonts w:ascii="Calibri" w:hAnsi="Calibri" w:cs="Tahoma"/>
                <w:color w:val="5A5A5A"/>
                <w:sz w:val="22"/>
                <w:szCs w:val="22"/>
              </w:rPr>
              <w:t xml:space="preserve">U eist dat </w:t>
            </w:r>
            <w:r>
              <w:rPr>
                <w:rFonts w:ascii="Calibri" w:hAnsi="Calibri" w:cs="Tahoma"/>
                <w:color w:val="5A5A5A"/>
                <w:sz w:val="22"/>
                <w:szCs w:val="22"/>
              </w:rPr>
              <w:t>leverancier</w:t>
            </w:r>
            <w:r w:rsidRPr="003A1A18">
              <w:rPr>
                <w:rFonts w:ascii="Calibri" w:hAnsi="Calibri" w:cs="Tahoma"/>
                <w:color w:val="5A5A5A"/>
                <w:sz w:val="22"/>
                <w:szCs w:val="22"/>
              </w:rPr>
              <w:t xml:space="preserve"> productaansprakelijkheid aanvaardt voor de door haar geleverde </w:t>
            </w:r>
            <w:r w:rsidR="001171CE">
              <w:rPr>
                <w:rFonts w:ascii="Calibri" w:hAnsi="Calibri" w:cs="Tahoma"/>
                <w:color w:val="5A5A5A"/>
                <w:sz w:val="22"/>
                <w:szCs w:val="22"/>
              </w:rPr>
              <w:t>hulpmiddelen inclusief opties en/of individuele aanpassingen.</w:t>
            </w:r>
            <w:r w:rsidRPr="003A1A18">
              <w:rPr>
                <w:rFonts w:ascii="Calibri" w:hAnsi="Calibri" w:cs="Tahoma"/>
                <w:color w:val="5A5A5A"/>
                <w:sz w:val="22"/>
                <w:szCs w:val="22"/>
              </w:rPr>
              <w:t xml:space="preserve"> De productaansprakelijkheid berust echter bij de </w:t>
            </w:r>
            <w:r w:rsidRPr="003A1A18">
              <w:rPr>
                <w:rFonts w:ascii="Calibri" w:hAnsi="Calibri" w:cs="Tahoma"/>
                <w:color w:val="5A5A5A"/>
                <w:sz w:val="22"/>
                <w:szCs w:val="22"/>
              </w:rPr>
              <w:lastRenderedPageBreak/>
              <w:t xml:space="preserve">fabrikant. </w:t>
            </w:r>
            <w:r w:rsidR="001171CE">
              <w:rPr>
                <w:rFonts w:ascii="Calibri" w:hAnsi="Calibri" w:cs="Tahoma"/>
                <w:color w:val="5A5A5A"/>
                <w:sz w:val="22"/>
                <w:szCs w:val="22"/>
              </w:rPr>
              <w:t xml:space="preserve">Leverancier </w:t>
            </w:r>
            <w:r w:rsidRPr="003A1A18">
              <w:rPr>
                <w:rFonts w:ascii="Calibri" w:hAnsi="Calibri" w:cs="Tahoma"/>
                <w:color w:val="5A5A5A"/>
                <w:sz w:val="22"/>
                <w:szCs w:val="22"/>
              </w:rPr>
              <w:t>neemt deze productaansprakelijkheid enkel over wanneer er sprake is van individuele aanpassingen waardoor de fabrieksgarantie komt te vervallen. Wij verzoeken u deze eis hierop aan te passen.</w:t>
            </w:r>
          </w:p>
        </w:tc>
      </w:tr>
      <w:tr w:rsidR="00763783" w:rsidRPr="00AE2E2B" w14:paraId="15B5C93B" w14:textId="77777777" w:rsidTr="00EA02B0">
        <w:tc>
          <w:tcPr>
            <w:tcW w:w="1526" w:type="dxa"/>
            <w:shd w:val="clear" w:color="auto" w:fill="auto"/>
            <w:vAlign w:val="center"/>
          </w:tcPr>
          <w:p w14:paraId="3DC9D96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03A61665" w14:textId="11C75F03" w:rsidR="00763783" w:rsidRPr="00AE2E2B" w:rsidRDefault="00455F3F" w:rsidP="00EA02B0">
            <w:pPr>
              <w:ind w:left="960"/>
              <w:rPr>
                <w:rFonts w:ascii="Calibri" w:hAnsi="Calibri" w:cs="Tahoma"/>
                <w:color w:val="5A5A5A"/>
                <w:sz w:val="22"/>
                <w:szCs w:val="22"/>
              </w:rPr>
            </w:pPr>
            <w:r>
              <w:rPr>
                <w:rFonts w:ascii="Calibri" w:hAnsi="Calibri" w:cs="Tahoma"/>
                <w:color w:val="5A5A5A"/>
                <w:sz w:val="22"/>
                <w:szCs w:val="22"/>
              </w:rPr>
              <w:t>Van leverancier wordt verwacht dat bij een garantiegeval het probleem wordt verholpen.</w:t>
            </w:r>
          </w:p>
        </w:tc>
      </w:tr>
    </w:tbl>
    <w:p w14:paraId="53E4EAD4"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56C56A19" w14:textId="77777777" w:rsidTr="00EA02B0">
        <w:tc>
          <w:tcPr>
            <w:tcW w:w="1526" w:type="dxa"/>
            <w:shd w:val="pct20" w:color="auto" w:fill="auto"/>
            <w:vAlign w:val="center"/>
          </w:tcPr>
          <w:p w14:paraId="52673AE9"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D4BDECD"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2AF365D"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2F0CB3F" w14:textId="77777777" w:rsidTr="00EA02B0">
        <w:tc>
          <w:tcPr>
            <w:tcW w:w="1526" w:type="dxa"/>
            <w:shd w:val="clear" w:color="auto" w:fill="auto"/>
            <w:vAlign w:val="center"/>
          </w:tcPr>
          <w:p w14:paraId="6E841287"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BC7AFE4" w14:textId="53FE9E7D" w:rsidR="00763783" w:rsidRPr="00AE2E2B" w:rsidRDefault="00290F01" w:rsidP="00EA02B0">
            <w:pPr>
              <w:ind w:left="960"/>
              <w:rPr>
                <w:rFonts w:ascii="Calibri" w:hAnsi="Calibri" w:cs="Tahoma"/>
                <w:color w:val="5A5A5A"/>
                <w:sz w:val="22"/>
                <w:szCs w:val="22"/>
              </w:rPr>
            </w:pPr>
            <w:r>
              <w:rPr>
                <w:rFonts w:ascii="Calibri" w:hAnsi="Calibri" w:cs="Tahoma"/>
                <w:color w:val="5A5A5A"/>
                <w:sz w:val="22"/>
                <w:szCs w:val="22"/>
              </w:rPr>
              <w:t>Eis 21</w:t>
            </w:r>
          </w:p>
        </w:tc>
        <w:tc>
          <w:tcPr>
            <w:tcW w:w="6060" w:type="dxa"/>
            <w:shd w:val="clear" w:color="auto" w:fill="auto"/>
          </w:tcPr>
          <w:p w14:paraId="16B39892" w14:textId="22D9BD2B" w:rsidR="00763783" w:rsidRPr="00AE2E2B" w:rsidRDefault="00290F01" w:rsidP="00EA02B0">
            <w:pPr>
              <w:ind w:left="960"/>
              <w:rPr>
                <w:rFonts w:ascii="Calibri" w:hAnsi="Calibri" w:cs="Tahoma"/>
                <w:color w:val="5A5A5A"/>
                <w:sz w:val="22"/>
                <w:szCs w:val="22"/>
              </w:rPr>
            </w:pPr>
            <w:r>
              <w:rPr>
                <w:rFonts w:ascii="Calibri" w:hAnsi="Calibri" w:cs="Tahoma"/>
                <w:color w:val="5A5A5A"/>
                <w:sz w:val="22"/>
                <w:szCs w:val="22"/>
              </w:rPr>
              <w:t xml:space="preserve">U vraagt aan leverancier ermee akkoord te gaan dat de aanbestedende dienst – in de genoemde situaties - gerechtigd is bij een van de andere gecontracteerde leveranciers </w:t>
            </w:r>
            <w:r w:rsidR="00DB6877">
              <w:rPr>
                <w:rFonts w:ascii="Calibri" w:hAnsi="Calibri" w:cs="Tahoma"/>
                <w:color w:val="5A5A5A"/>
                <w:sz w:val="22"/>
                <w:szCs w:val="22"/>
              </w:rPr>
              <w:t xml:space="preserve">de hulpmiddelen dan wel diensten te betrekken. Kunt u bevestigen dat u hiertoe pas overgaat nadat leverancier in gebreke is gesteld en de mogelijkheid heeft gehad binnen een redelijke termijn alsnog zelf te leveren? </w:t>
            </w:r>
          </w:p>
        </w:tc>
      </w:tr>
      <w:tr w:rsidR="00763783" w:rsidRPr="00AE2E2B" w14:paraId="0D631DBD" w14:textId="77777777" w:rsidTr="00EA02B0">
        <w:tc>
          <w:tcPr>
            <w:tcW w:w="1526" w:type="dxa"/>
            <w:shd w:val="clear" w:color="auto" w:fill="auto"/>
            <w:vAlign w:val="center"/>
          </w:tcPr>
          <w:p w14:paraId="6AB1D7D2"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3B18C60" w14:textId="209B92DA" w:rsidR="00763783" w:rsidRPr="00AE2E2B" w:rsidRDefault="00462DA9" w:rsidP="00EA02B0">
            <w:pPr>
              <w:ind w:left="960"/>
              <w:rPr>
                <w:rFonts w:ascii="Calibri" w:hAnsi="Calibri" w:cs="Tahoma"/>
                <w:color w:val="5A5A5A"/>
                <w:sz w:val="22"/>
                <w:szCs w:val="22"/>
              </w:rPr>
            </w:pPr>
            <w:r>
              <w:rPr>
                <w:rFonts w:ascii="Calibri" w:hAnsi="Calibri" w:cs="Tahoma"/>
                <w:color w:val="5A5A5A"/>
                <w:sz w:val="22"/>
                <w:szCs w:val="22"/>
              </w:rPr>
              <w:t>Dat klopt, wij doen dat pas na een mogelijk in gebreke stelling</w:t>
            </w:r>
          </w:p>
        </w:tc>
      </w:tr>
    </w:tbl>
    <w:p w14:paraId="5E287D99"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60166C77" w14:textId="77777777" w:rsidTr="00EA02B0">
        <w:tc>
          <w:tcPr>
            <w:tcW w:w="1526" w:type="dxa"/>
            <w:shd w:val="pct20" w:color="auto" w:fill="auto"/>
            <w:vAlign w:val="center"/>
          </w:tcPr>
          <w:p w14:paraId="5439ACC2"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3A57AD3"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E65BD28"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2AD66E4F" w14:textId="77777777" w:rsidTr="00EA02B0">
        <w:tc>
          <w:tcPr>
            <w:tcW w:w="1526" w:type="dxa"/>
            <w:shd w:val="clear" w:color="auto" w:fill="auto"/>
            <w:vAlign w:val="center"/>
          </w:tcPr>
          <w:p w14:paraId="574BEF44"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726DBF9" w14:textId="13E5299F" w:rsidR="00763783" w:rsidRPr="00AE2E2B" w:rsidRDefault="00DB6877" w:rsidP="00EA02B0">
            <w:pPr>
              <w:ind w:left="960"/>
              <w:rPr>
                <w:rFonts w:ascii="Calibri" w:hAnsi="Calibri" w:cs="Tahoma"/>
                <w:color w:val="5A5A5A"/>
                <w:sz w:val="22"/>
                <w:szCs w:val="22"/>
              </w:rPr>
            </w:pPr>
            <w:r>
              <w:rPr>
                <w:rFonts w:ascii="Calibri" w:hAnsi="Calibri" w:cs="Tahoma"/>
                <w:color w:val="5A5A5A"/>
                <w:sz w:val="22"/>
                <w:szCs w:val="22"/>
              </w:rPr>
              <w:t>Eis 46</w:t>
            </w:r>
          </w:p>
        </w:tc>
        <w:tc>
          <w:tcPr>
            <w:tcW w:w="6060" w:type="dxa"/>
            <w:shd w:val="clear" w:color="auto" w:fill="auto"/>
          </w:tcPr>
          <w:p w14:paraId="48D191E2" w14:textId="192DF582" w:rsidR="00763783" w:rsidRPr="00AE2E2B" w:rsidRDefault="002D3B85" w:rsidP="00EA02B0">
            <w:pPr>
              <w:ind w:left="960"/>
              <w:rPr>
                <w:rFonts w:ascii="Calibri" w:hAnsi="Calibri" w:cs="Tahoma"/>
                <w:color w:val="5A5A5A"/>
                <w:sz w:val="22"/>
                <w:szCs w:val="22"/>
              </w:rPr>
            </w:pPr>
            <w:r>
              <w:rPr>
                <w:rFonts w:ascii="Calibri" w:hAnsi="Calibri" w:cs="Tahoma"/>
                <w:color w:val="5A5A5A"/>
                <w:sz w:val="22"/>
                <w:szCs w:val="22"/>
              </w:rPr>
              <w:t xml:space="preserve">Bepaalde kosten, genoemd in eis 46, kunnen door leverancier worden verhaald op gebruiker. Staat u in voor deze kosten indien deze </w:t>
            </w:r>
            <w:r w:rsidR="00641C49">
              <w:rPr>
                <w:rFonts w:ascii="Calibri" w:hAnsi="Calibri" w:cs="Tahoma"/>
                <w:color w:val="5A5A5A"/>
                <w:sz w:val="22"/>
                <w:szCs w:val="22"/>
              </w:rPr>
              <w:t xml:space="preserve">door leverancier niet op gebruiker kunnen worden verhaald (bijv. door betalingsonmacht)? </w:t>
            </w:r>
          </w:p>
        </w:tc>
      </w:tr>
      <w:tr w:rsidR="00763783" w:rsidRPr="00AE2E2B" w14:paraId="461FA5CE" w14:textId="77777777" w:rsidTr="00EA02B0">
        <w:tc>
          <w:tcPr>
            <w:tcW w:w="1526" w:type="dxa"/>
            <w:shd w:val="clear" w:color="auto" w:fill="auto"/>
            <w:vAlign w:val="center"/>
          </w:tcPr>
          <w:p w14:paraId="7F52930E"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DE06F6F" w14:textId="4C204A80" w:rsidR="00763783" w:rsidRPr="00AE2E2B" w:rsidRDefault="007F6AA8" w:rsidP="00EA02B0">
            <w:pPr>
              <w:ind w:left="960"/>
              <w:rPr>
                <w:rFonts w:ascii="Calibri" w:hAnsi="Calibri" w:cs="Tahoma"/>
                <w:color w:val="5A5A5A"/>
                <w:sz w:val="22"/>
                <w:szCs w:val="22"/>
              </w:rPr>
            </w:pPr>
            <w:r>
              <w:rPr>
                <w:rFonts w:ascii="Calibri" w:hAnsi="Calibri" w:cs="Tahoma"/>
                <w:color w:val="5A5A5A"/>
                <w:sz w:val="22"/>
                <w:szCs w:val="22"/>
              </w:rPr>
              <w:t>Nee, deze kosten zullen door de gebruiker moeten worden betaald.</w:t>
            </w:r>
          </w:p>
        </w:tc>
      </w:tr>
    </w:tbl>
    <w:p w14:paraId="61D8C63B"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1540E17" w14:textId="77777777" w:rsidTr="7A8B6C30">
        <w:tc>
          <w:tcPr>
            <w:tcW w:w="1526" w:type="dxa"/>
            <w:shd w:val="clear" w:color="auto" w:fill="auto"/>
            <w:vAlign w:val="center"/>
          </w:tcPr>
          <w:p w14:paraId="29B6277F"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4C15F24D"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00FD5289"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0C623F9" w14:textId="77777777" w:rsidTr="7A8B6C30">
        <w:tc>
          <w:tcPr>
            <w:tcW w:w="1526" w:type="dxa"/>
            <w:shd w:val="clear" w:color="auto" w:fill="auto"/>
            <w:vAlign w:val="center"/>
          </w:tcPr>
          <w:p w14:paraId="60AD444C"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22208F0" w14:textId="3757BA61" w:rsidR="00763783" w:rsidRPr="00AE2E2B" w:rsidRDefault="00D40322" w:rsidP="00EA02B0">
            <w:pPr>
              <w:ind w:left="960"/>
              <w:rPr>
                <w:rFonts w:ascii="Calibri" w:hAnsi="Calibri" w:cs="Tahoma"/>
                <w:color w:val="5A5A5A"/>
                <w:sz w:val="22"/>
                <w:szCs w:val="22"/>
              </w:rPr>
            </w:pPr>
            <w:r>
              <w:rPr>
                <w:rFonts w:ascii="Calibri" w:hAnsi="Calibri" w:cs="Tahoma"/>
                <w:color w:val="5A5A5A"/>
                <w:sz w:val="22"/>
                <w:szCs w:val="22"/>
              </w:rPr>
              <w:t>Eis 57</w:t>
            </w:r>
          </w:p>
        </w:tc>
        <w:tc>
          <w:tcPr>
            <w:tcW w:w="6060" w:type="dxa"/>
            <w:shd w:val="clear" w:color="auto" w:fill="auto"/>
          </w:tcPr>
          <w:p w14:paraId="1EBDC1F2" w14:textId="208343A1" w:rsidR="00763783" w:rsidRPr="00AE2E2B" w:rsidRDefault="788FE90E" w:rsidP="00EA02B0">
            <w:pPr>
              <w:ind w:left="960"/>
              <w:rPr>
                <w:rFonts w:ascii="Calibri" w:hAnsi="Calibri" w:cs="Tahoma"/>
                <w:color w:val="5A5A5A"/>
                <w:sz w:val="22"/>
                <w:szCs w:val="22"/>
              </w:rPr>
            </w:pPr>
            <w:r w:rsidRPr="7A8B6C30">
              <w:rPr>
                <w:rFonts w:ascii="Calibri" w:hAnsi="Calibri" w:cs="Tahoma"/>
                <w:color w:val="5A5A5A"/>
                <w:sz w:val="22"/>
                <w:szCs w:val="22"/>
              </w:rPr>
              <w:t xml:space="preserve">U geeft aan dat een klant 1 keer per jaar de mogelijkheid krijgt om over te stappen naar een andere leverancier wanneer hij/zij niet tevreden is. Kunt u toelichten hoe dit in zijn werk gaat? Krijgt een leverancier </w:t>
            </w:r>
            <w:r w:rsidR="15AE3A58" w:rsidRPr="7A8B6C30">
              <w:rPr>
                <w:rFonts w:ascii="Calibri" w:hAnsi="Calibri" w:cs="Tahoma"/>
                <w:color w:val="5A5A5A"/>
                <w:sz w:val="22"/>
                <w:szCs w:val="22"/>
              </w:rPr>
              <w:t xml:space="preserve">eerst te horen dat een klant niet tevreden is en de mogelijkheid hier iets aan te doen? En/of moet de klant deze ontevredenheid onderbouwen en krijgt de leverancier de gelegenheid hierop te reageren? </w:t>
            </w:r>
          </w:p>
        </w:tc>
      </w:tr>
      <w:tr w:rsidR="00763783" w:rsidRPr="00AE2E2B" w14:paraId="766CAB8B" w14:textId="77777777" w:rsidTr="7A8B6C30">
        <w:tc>
          <w:tcPr>
            <w:tcW w:w="1526" w:type="dxa"/>
            <w:shd w:val="clear" w:color="auto" w:fill="auto"/>
            <w:vAlign w:val="center"/>
          </w:tcPr>
          <w:p w14:paraId="7C5EF719"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623A6CCC" w14:textId="52DDAA2E" w:rsidR="00763783" w:rsidRPr="00AE2E2B" w:rsidRDefault="0032314B" w:rsidP="00EA02B0">
            <w:pPr>
              <w:ind w:left="960"/>
              <w:rPr>
                <w:rFonts w:ascii="Calibri" w:hAnsi="Calibri" w:cs="Tahoma"/>
                <w:color w:val="5A5A5A"/>
                <w:sz w:val="22"/>
                <w:szCs w:val="22"/>
              </w:rPr>
            </w:pPr>
            <w:r>
              <w:rPr>
                <w:rFonts w:ascii="Calibri" w:hAnsi="Calibri" w:cs="Tahoma"/>
                <w:color w:val="5A5A5A"/>
                <w:sz w:val="22"/>
                <w:szCs w:val="22"/>
              </w:rPr>
              <w:t xml:space="preserve">Klopt, als er een mogelijke overstap komt wordt er eerst overlegt met de </w:t>
            </w:r>
            <w:r>
              <w:rPr>
                <w:rFonts w:ascii="Calibri" w:hAnsi="Calibri" w:cs="Tahoma"/>
                <w:color w:val="5A5A5A"/>
                <w:sz w:val="22"/>
                <w:szCs w:val="22"/>
              </w:rPr>
              <w:lastRenderedPageBreak/>
              <w:t xml:space="preserve">leverancier </w:t>
            </w:r>
            <w:r w:rsidR="00E42368">
              <w:rPr>
                <w:rFonts w:ascii="Calibri" w:hAnsi="Calibri" w:cs="Tahoma"/>
                <w:color w:val="5A5A5A"/>
                <w:sz w:val="22"/>
                <w:szCs w:val="22"/>
              </w:rPr>
              <w:t>gepleegd</w:t>
            </w:r>
          </w:p>
        </w:tc>
      </w:tr>
    </w:tbl>
    <w:p w14:paraId="7B41E333"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0B4C7501" w14:textId="77777777" w:rsidTr="00EA02B0">
        <w:tc>
          <w:tcPr>
            <w:tcW w:w="1526" w:type="dxa"/>
            <w:shd w:val="pct20" w:color="auto" w:fill="auto"/>
            <w:vAlign w:val="center"/>
          </w:tcPr>
          <w:p w14:paraId="792024D1"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1316693"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F3910F6"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52A89560" w14:textId="77777777" w:rsidTr="00EA02B0">
        <w:tc>
          <w:tcPr>
            <w:tcW w:w="1526" w:type="dxa"/>
            <w:shd w:val="clear" w:color="auto" w:fill="auto"/>
            <w:vAlign w:val="center"/>
          </w:tcPr>
          <w:p w14:paraId="0F314D5B"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171530E" w14:textId="6C119ACF" w:rsidR="00763783" w:rsidRPr="00AE2E2B" w:rsidRDefault="00CD3200" w:rsidP="00EA02B0">
            <w:pPr>
              <w:ind w:left="960"/>
              <w:rPr>
                <w:rFonts w:ascii="Calibri" w:hAnsi="Calibri" w:cs="Tahoma"/>
                <w:color w:val="5A5A5A"/>
                <w:sz w:val="22"/>
                <w:szCs w:val="22"/>
              </w:rPr>
            </w:pPr>
            <w:r>
              <w:rPr>
                <w:rFonts w:ascii="Calibri" w:hAnsi="Calibri" w:cs="Tahoma"/>
                <w:color w:val="5A5A5A"/>
                <w:sz w:val="22"/>
                <w:szCs w:val="22"/>
              </w:rPr>
              <w:t>Eis 67</w:t>
            </w:r>
          </w:p>
        </w:tc>
        <w:tc>
          <w:tcPr>
            <w:tcW w:w="6060" w:type="dxa"/>
            <w:shd w:val="clear" w:color="auto" w:fill="auto"/>
          </w:tcPr>
          <w:p w14:paraId="238C265D" w14:textId="63383920" w:rsidR="00763783" w:rsidRPr="00AE2E2B" w:rsidRDefault="00CD3200" w:rsidP="00EA02B0">
            <w:pPr>
              <w:ind w:left="960"/>
              <w:rPr>
                <w:rFonts w:ascii="Calibri" w:hAnsi="Calibri" w:cs="Tahoma"/>
                <w:color w:val="5A5A5A"/>
                <w:sz w:val="22"/>
                <w:szCs w:val="22"/>
              </w:rPr>
            </w:pPr>
            <w:r w:rsidRPr="00CD3200">
              <w:rPr>
                <w:rFonts w:ascii="Calibri" w:hAnsi="Calibri" w:cs="Tahoma"/>
                <w:color w:val="5A5A5A"/>
                <w:sz w:val="22"/>
                <w:szCs w:val="22"/>
              </w:rPr>
              <w:t xml:space="preserve">Kunt u bevestigen dat u correct aangekondigde prijsindexering </w:t>
            </w:r>
            <w:r w:rsidR="000B10DE">
              <w:rPr>
                <w:rFonts w:ascii="Calibri" w:hAnsi="Calibri" w:cs="Tahoma"/>
                <w:color w:val="5A5A5A"/>
                <w:sz w:val="22"/>
                <w:szCs w:val="22"/>
              </w:rPr>
              <w:t xml:space="preserve">(conform eis 67) </w:t>
            </w:r>
            <w:r w:rsidRPr="00CD3200">
              <w:rPr>
                <w:rFonts w:ascii="Calibri" w:hAnsi="Calibri" w:cs="Tahoma"/>
                <w:color w:val="5A5A5A"/>
                <w:sz w:val="22"/>
                <w:szCs w:val="22"/>
              </w:rPr>
              <w:t>niet zal weigeren?</w:t>
            </w:r>
          </w:p>
        </w:tc>
      </w:tr>
      <w:tr w:rsidR="00763783" w:rsidRPr="00AE2E2B" w14:paraId="3FDBCBA4" w14:textId="77777777" w:rsidTr="00EA02B0">
        <w:tc>
          <w:tcPr>
            <w:tcW w:w="1526" w:type="dxa"/>
            <w:shd w:val="clear" w:color="auto" w:fill="auto"/>
            <w:vAlign w:val="center"/>
          </w:tcPr>
          <w:p w14:paraId="28776AAE"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84450C8" w14:textId="5523F2C1" w:rsidR="00763783" w:rsidRPr="00AE2E2B" w:rsidRDefault="0032314B" w:rsidP="00EA02B0">
            <w:pPr>
              <w:ind w:left="960"/>
              <w:rPr>
                <w:rFonts w:ascii="Calibri" w:hAnsi="Calibri" w:cs="Tahoma"/>
                <w:color w:val="5A5A5A"/>
                <w:sz w:val="22"/>
                <w:szCs w:val="22"/>
              </w:rPr>
            </w:pPr>
            <w:r>
              <w:rPr>
                <w:rFonts w:ascii="Calibri" w:hAnsi="Calibri" w:cs="Tahoma"/>
                <w:color w:val="5A5A5A"/>
                <w:sz w:val="22"/>
                <w:szCs w:val="22"/>
              </w:rPr>
              <w:t>Als de prijsindexering volgens de juiste indexatie, zoals contractueel wordt afgesproken is voorgelegd zal deze niet geweigerd worden</w:t>
            </w:r>
          </w:p>
        </w:tc>
      </w:tr>
    </w:tbl>
    <w:p w14:paraId="43A3AC92"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4C95678A" w14:textId="77777777" w:rsidTr="00EA02B0">
        <w:tc>
          <w:tcPr>
            <w:tcW w:w="1526" w:type="dxa"/>
            <w:shd w:val="pct20" w:color="auto" w:fill="auto"/>
            <w:vAlign w:val="center"/>
          </w:tcPr>
          <w:p w14:paraId="132D523D"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CB8B9D6"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5BE321D"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560CB30D" w14:textId="77777777" w:rsidTr="00EA02B0">
        <w:tc>
          <w:tcPr>
            <w:tcW w:w="1526" w:type="dxa"/>
            <w:shd w:val="clear" w:color="auto" w:fill="auto"/>
            <w:vAlign w:val="center"/>
          </w:tcPr>
          <w:p w14:paraId="1AB1ED48"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6E895F5" w14:textId="59408AC7" w:rsidR="00763783" w:rsidRPr="00D8646A" w:rsidRDefault="00D8646A" w:rsidP="00D8646A">
            <w:pPr>
              <w:tabs>
                <w:tab w:val="clear" w:pos="567"/>
              </w:tabs>
              <w:spacing w:line="240" w:lineRule="auto"/>
              <w:rPr>
                <w:rFonts w:ascii="Aptos Narrow" w:hAnsi="Aptos Narrow" w:cs="Times New Roman"/>
                <w:color w:val="000000"/>
                <w:sz w:val="22"/>
                <w:szCs w:val="22"/>
              </w:rPr>
            </w:pPr>
            <w:r>
              <w:rPr>
                <w:rFonts w:ascii="Aptos Narrow" w:hAnsi="Aptos Narrow"/>
                <w:color w:val="000000"/>
                <w:sz w:val="22"/>
                <w:szCs w:val="22"/>
              </w:rPr>
              <w:t>Bijlage 2, categorieën</w:t>
            </w:r>
          </w:p>
        </w:tc>
        <w:tc>
          <w:tcPr>
            <w:tcW w:w="6060" w:type="dxa"/>
            <w:shd w:val="clear" w:color="auto" w:fill="auto"/>
          </w:tcPr>
          <w:p w14:paraId="13CDB7B1" w14:textId="6F00EA29" w:rsidR="00763783" w:rsidRPr="00AE2E2B" w:rsidRDefault="006E550D" w:rsidP="00EA02B0">
            <w:pPr>
              <w:ind w:left="960"/>
              <w:rPr>
                <w:rFonts w:ascii="Calibri" w:hAnsi="Calibri" w:cs="Tahoma"/>
                <w:color w:val="5A5A5A"/>
                <w:sz w:val="22"/>
                <w:szCs w:val="22"/>
              </w:rPr>
            </w:pPr>
            <w:r w:rsidRPr="006E550D">
              <w:rPr>
                <w:rFonts w:ascii="Calibri" w:hAnsi="Calibri" w:cs="Tahoma"/>
                <w:color w:val="5A5A5A"/>
                <w:sz w:val="22"/>
                <w:szCs w:val="22"/>
              </w:rPr>
              <w:t>U heeft bij de prijslijst geen omschrijving van de categorieën toegevoegd aan het bestek. Om een goede inschatting te kunnen maken welke hulpmiddelen in de categorieën vallen willen wij verzoeken om de functionele beschrijvingen alsnog toe te voegen. Bent u daartoe bereid?</w:t>
            </w:r>
          </w:p>
        </w:tc>
      </w:tr>
      <w:tr w:rsidR="00763783" w:rsidRPr="00AE2E2B" w14:paraId="79D206D2" w14:textId="77777777" w:rsidTr="00EA02B0">
        <w:tc>
          <w:tcPr>
            <w:tcW w:w="1526" w:type="dxa"/>
            <w:shd w:val="clear" w:color="auto" w:fill="auto"/>
            <w:vAlign w:val="center"/>
          </w:tcPr>
          <w:p w14:paraId="403DEAF1"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26AE4A3" w14:textId="1F790950" w:rsidR="00763783" w:rsidRPr="00AE2E2B" w:rsidRDefault="00E42368" w:rsidP="00EA02B0">
            <w:pPr>
              <w:ind w:left="960"/>
              <w:rPr>
                <w:rFonts w:ascii="Calibri" w:hAnsi="Calibri" w:cs="Tahoma"/>
                <w:color w:val="5A5A5A"/>
                <w:sz w:val="22"/>
                <w:szCs w:val="22"/>
              </w:rPr>
            </w:pPr>
            <w:r>
              <w:rPr>
                <w:rFonts w:ascii="Calibri" w:hAnsi="Calibri" w:cs="Tahoma"/>
                <w:color w:val="5A5A5A"/>
                <w:sz w:val="22"/>
                <w:szCs w:val="22"/>
              </w:rPr>
              <w:t>Deze omschrijvingen zijn bij ons niet bekend, graag door de leverancier aanvullen</w:t>
            </w:r>
          </w:p>
        </w:tc>
      </w:tr>
    </w:tbl>
    <w:p w14:paraId="658DFCEF"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2DB662E9" w14:textId="77777777" w:rsidTr="00EA02B0">
        <w:tc>
          <w:tcPr>
            <w:tcW w:w="1526" w:type="dxa"/>
            <w:shd w:val="pct20" w:color="auto" w:fill="auto"/>
            <w:vAlign w:val="center"/>
          </w:tcPr>
          <w:p w14:paraId="56781C20"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8DBE17F"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666B83B"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DA6CDEB" w14:textId="77777777" w:rsidTr="00EA02B0">
        <w:tc>
          <w:tcPr>
            <w:tcW w:w="1526" w:type="dxa"/>
            <w:shd w:val="clear" w:color="auto" w:fill="auto"/>
            <w:vAlign w:val="center"/>
          </w:tcPr>
          <w:p w14:paraId="48FD5651"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9E53AD1" w14:textId="060D5D41" w:rsidR="00763783" w:rsidRPr="00AE2E2B" w:rsidRDefault="00445274" w:rsidP="00445274">
            <w:pPr>
              <w:rPr>
                <w:rFonts w:ascii="Calibri" w:hAnsi="Calibri" w:cs="Tahoma"/>
                <w:color w:val="5A5A5A"/>
                <w:sz w:val="22"/>
                <w:szCs w:val="22"/>
              </w:rPr>
            </w:pPr>
            <w:r w:rsidRPr="00445274">
              <w:rPr>
                <w:rFonts w:ascii="Calibri" w:hAnsi="Calibri" w:cs="Tahoma"/>
                <w:color w:val="5A5A5A"/>
                <w:sz w:val="22"/>
                <w:szCs w:val="22"/>
              </w:rPr>
              <w:t>Bijlage 2, categorie 11101</w:t>
            </w:r>
          </w:p>
        </w:tc>
        <w:tc>
          <w:tcPr>
            <w:tcW w:w="6060" w:type="dxa"/>
            <w:shd w:val="clear" w:color="auto" w:fill="auto"/>
          </w:tcPr>
          <w:p w14:paraId="2A0E3227" w14:textId="1DF8F46A" w:rsidR="00763783" w:rsidRPr="00AE2E2B" w:rsidRDefault="008A34CF" w:rsidP="00EA02B0">
            <w:pPr>
              <w:ind w:left="960"/>
              <w:rPr>
                <w:rFonts w:ascii="Calibri" w:hAnsi="Calibri" w:cs="Tahoma"/>
                <w:color w:val="5A5A5A"/>
                <w:sz w:val="22"/>
                <w:szCs w:val="22"/>
              </w:rPr>
            </w:pPr>
            <w:r w:rsidRPr="008A34CF">
              <w:rPr>
                <w:rFonts w:ascii="Calibri" w:hAnsi="Calibri" w:cs="Tahoma"/>
                <w:color w:val="5A5A5A"/>
                <w:sz w:val="22"/>
                <w:szCs w:val="22"/>
              </w:rPr>
              <w:t xml:space="preserve">Mogen wij er van uit gaan dat als de kantelrolstoel voorzien is van een geïntegreerde duwondersteuning, deze component duwondersteuning aanvullend in categorie 11114 valt. Zo nee, kunt u aangeven in welke categorie u deze </w:t>
            </w:r>
            <w:r w:rsidR="00FF1FB1">
              <w:rPr>
                <w:rFonts w:ascii="Calibri" w:hAnsi="Calibri" w:cs="Tahoma"/>
                <w:color w:val="5A5A5A"/>
                <w:sz w:val="22"/>
                <w:szCs w:val="22"/>
              </w:rPr>
              <w:t xml:space="preserve">combinatie </w:t>
            </w:r>
            <w:r w:rsidRPr="008A34CF">
              <w:rPr>
                <w:rFonts w:ascii="Calibri" w:hAnsi="Calibri" w:cs="Tahoma"/>
                <w:color w:val="5A5A5A"/>
                <w:sz w:val="22"/>
                <w:szCs w:val="22"/>
              </w:rPr>
              <w:t>wilt zien?</w:t>
            </w:r>
          </w:p>
        </w:tc>
      </w:tr>
      <w:tr w:rsidR="00763783" w:rsidRPr="00AE2E2B" w14:paraId="27F1F144" w14:textId="77777777" w:rsidTr="00EA02B0">
        <w:tc>
          <w:tcPr>
            <w:tcW w:w="1526" w:type="dxa"/>
            <w:shd w:val="clear" w:color="auto" w:fill="auto"/>
            <w:vAlign w:val="center"/>
          </w:tcPr>
          <w:p w14:paraId="0336A2B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620D0126" w14:textId="725E6482" w:rsidR="00763783" w:rsidRPr="00AE2E2B" w:rsidRDefault="00D27BB9" w:rsidP="00EA02B0">
            <w:pPr>
              <w:ind w:left="960"/>
              <w:rPr>
                <w:rFonts w:ascii="Calibri" w:hAnsi="Calibri" w:cs="Tahoma"/>
                <w:color w:val="5A5A5A"/>
                <w:sz w:val="22"/>
                <w:szCs w:val="22"/>
              </w:rPr>
            </w:pPr>
            <w:r>
              <w:rPr>
                <w:rFonts w:ascii="Calibri" w:hAnsi="Calibri" w:cs="Tahoma"/>
                <w:color w:val="5A5A5A"/>
                <w:sz w:val="22"/>
                <w:szCs w:val="22"/>
              </w:rPr>
              <w:t>Ja, deze voorziening mag worden samengesteld uit categorie 11101 + 11114</w:t>
            </w:r>
          </w:p>
        </w:tc>
      </w:tr>
    </w:tbl>
    <w:p w14:paraId="40F37263"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6265E67" w14:textId="77777777" w:rsidTr="00EA02B0">
        <w:tc>
          <w:tcPr>
            <w:tcW w:w="1526" w:type="dxa"/>
            <w:shd w:val="pct20" w:color="auto" w:fill="auto"/>
            <w:vAlign w:val="center"/>
          </w:tcPr>
          <w:p w14:paraId="515FB293"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F528E16"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7D21D647"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139BD773" w14:textId="77777777" w:rsidTr="00EA02B0">
        <w:tc>
          <w:tcPr>
            <w:tcW w:w="1526" w:type="dxa"/>
            <w:shd w:val="clear" w:color="auto" w:fill="auto"/>
            <w:vAlign w:val="center"/>
          </w:tcPr>
          <w:p w14:paraId="59004B97"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B60C634" w14:textId="7327467D" w:rsidR="00763783" w:rsidRPr="00AE2E2B" w:rsidRDefault="008A34CF" w:rsidP="008A34CF">
            <w:pPr>
              <w:rPr>
                <w:rFonts w:ascii="Calibri" w:hAnsi="Calibri" w:cs="Tahoma"/>
                <w:color w:val="5A5A5A"/>
                <w:sz w:val="22"/>
                <w:szCs w:val="22"/>
              </w:rPr>
            </w:pPr>
            <w:r w:rsidRPr="008A34CF">
              <w:rPr>
                <w:rFonts w:ascii="Calibri" w:hAnsi="Calibri" w:cs="Tahoma"/>
                <w:color w:val="5A5A5A"/>
                <w:sz w:val="22"/>
                <w:szCs w:val="22"/>
              </w:rPr>
              <w:t>Bijlage 2, categorie 11102</w:t>
            </w:r>
          </w:p>
        </w:tc>
        <w:tc>
          <w:tcPr>
            <w:tcW w:w="6060" w:type="dxa"/>
            <w:shd w:val="clear" w:color="auto" w:fill="auto"/>
          </w:tcPr>
          <w:p w14:paraId="4AA0BDBD" w14:textId="29C0A888" w:rsidR="00763783" w:rsidRPr="00AE2E2B" w:rsidRDefault="0028775B" w:rsidP="00EA02B0">
            <w:pPr>
              <w:ind w:left="960"/>
              <w:rPr>
                <w:rFonts w:ascii="Calibri" w:hAnsi="Calibri" w:cs="Tahoma"/>
                <w:color w:val="5A5A5A"/>
                <w:sz w:val="22"/>
                <w:szCs w:val="22"/>
              </w:rPr>
            </w:pPr>
            <w:r w:rsidRPr="0028775B">
              <w:rPr>
                <w:rFonts w:ascii="Calibri" w:hAnsi="Calibri" w:cs="Tahoma"/>
                <w:color w:val="5A5A5A"/>
                <w:sz w:val="22"/>
                <w:szCs w:val="22"/>
              </w:rPr>
              <w:t xml:space="preserve">U heeft voor de </w:t>
            </w:r>
            <w:proofErr w:type="spellStart"/>
            <w:r w:rsidRPr="0028775B">
              <w:rPr>
                <w:rFonts w:ascii="Calibri" w:hAnsi="Calibri" w:cs="Tahoma"/>
                <w:color w:val="5A5A5A"/>
                <w:sz w:val="22"/>
                <w:szCs w:val="22"/>
              </w:rPr>
              <w:t>incidenteelrolstoelen</w:t>
            </w:r>
            <w:proofErr w:type="spellEnd"/>
            <w:r w:rsidRPr="0028775B">
              <w:rPr>
                <w:rFonts w:ascii="Calibri" w:hAnsi="Calibri" w:cs="Tahoma"/>
                <w:color w:val="5A5A5A"/>
                <w:sz w:val="22"/>
                <w:szCs w:val="22"/>
              </w:rPr>
              <w:t xml:space="preserve"> geen aparte categorie voor kinderen. Mogen wij er vanuit gaan dat </w:t>
            </w:r>
            <w:proofErr w:type="spellStart"/>
            <w:r w:rsidRPr="0028775B">
              <w:rPr>
                <w:rFonts w:ascii="Calibri" w:hAnsi="Calibri" w:cs="Tahoma"/>
                <w:color w:val="5A5A5A"/>
                <w:sz w:val="22"/>
                <w:szCs w:val="22"/>
              </w:rPr>
              <w:t>incidenteelrolstoelen</w:t>
            </w:r>
            <w:proofErr w:type="spellEnd"/>
            <w:r w:rsidRPr="0028775B">
              <w:rPr>
                <w:rFonts w:ascii="Calibri" w:hAnsi="Calibri" w:cs="Tahoma"/>
                <w:color w:val="5A5A5A"/>
                <w:sz w:val="22"/>
                <w:szCs w:val="22"/>
              </w:rPr>
              <w:t xml:space="preserve"> voor kinderen in categorie 11102 vallen? Zo nee, kunt u aangeven in welke categorie u deze wilt zien?</w:t>
            </w:r>
          </w:p>
        </w:tc>
      </w:tr>
      <w:tr w:rsidR="00763783" w:rsidRPr="00AE2E2B" w14:paraId="45448C5F" w14:textId="77777777" w:rsidTr="00EA02B0">
        <w:tc>
          <w:tcPr>
            <w:tcW w:w="1526" w:type="dxa"/>
            <w:shd w:val="clear" w:color="auto" w:fill="auto"/>
            <w:vAlign w:val="center"/>
          </w:tcPr>
          <w:p w14:paraId="5CA51DCF"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5756F88" w14:textId="18228FD9" w:rsidR="00763783" w:rsidRPr="00AE2E2B" w:rsidRDefault="00D27BB9" w:rsidP="00EA02B0">
            <w:pPr>
              <w:ind w:left="960"/>
              <w:rPr>
                <w:rFonts w:ascii="Calibri" w:hAnsi="Calibri" w:cs="Tahoma"/>
                <w:color w:val="5A5A5A"/>
                <w:sz w:val="22"/>
                <w:szCs w:val="22"/>
              </w:rPr>
            </w:pPr>
            <w:r>
              <w:rPr>
                <w:rFonts w:ascii="Calibri" w:hAnsi="Calibri" w:cs="Tahoma"/>
                <w:color w:val="5A5A5A"/>
                <w:sz w:val="22"/>
                <w:szCs w:val="22"/>
              </w:rPr>
              <w:t>Ja, deze mag onder categorie 11102 vallen.</w:t>
            </w:r>
          </w:p>
        </w:tc>
      </w:tr>
    </w:tbl>
    <w:p w14:paraId="24B51126"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2712C294" w14:textId="77777777" w:rsidTr="7A8B6C30">
        <w:tc>
          <w:tcPr>
            <w:tcW w:w="1526" w:type="dxa"/>
            <w:shd w:val="clear" w:color="auto" w:fill="auto"/>
            <w:vAlign w:val="center"/>
          </w:tcPr>
          <w:p w14:paraId="1F1E65C4"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6C32C0FB"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72224089"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ECE7DB2" w14:textId="77777777" w:rsidTr="7A8B6C30">
        <w:tc>
          <w:tcPr>
            <w:tcW w:w="1526" w:type="dxa"/>
            <w:shd w:val="clear" w:color="auto" w:fill="auto"/>
            <w:vAlign w:val="center"/>
          </w:tcPr>
          <w:p w14:paraId="15BF7685"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D327C1E" w14:textId="24C5C79C" w:rsidR="00763783" w:rsidRPr="00AE2E2B" w:rsidRDefault="0028775B" w:rsidP="0028775B">
            <w:pPr>
              <w:rPr>
                <w:rFonts w:ascii="Calibri" w:hAnsi="Calibri" w:cs="Tahoma"/>
                <w:color w:val="5A5A5A"/>
                <w:sz w:val="22"/>
                <w:szCs w:val="22"/>
              </w:rPr>
            </w:pPr>
            <w:r w:rsidRPr="0028775B">
              <w:rPr>
                <w:rFonts w:ascii="Calibri" w:hAnsi="Calibri" w:cs="Tahoma"/>
                <w:color w:val="5A5A5A"/>
                <w:sz w:val="22"/>
                <w:szCs w:val="22"/>
              </w:rPr>
              <w:t>Bijlage 2, categorie 11113</w:t>
            </w:r>
          </w:p>
        </w:tc>
        <w:tc>
          <w:tcPr>
            <w:tcW w:w="6060" w:type="dxa"/>
            <w:shd w:val="clear" w:color="auto" w:fill="auto"/>
          </w:tcPr>
          <w:p w14:paraId="44D086C1" w14:textId="10CD18C2" w:rsidR="00763783" w:rsidRPr="00AE2E2B" w:rsidRDefault="45FAE19B" w:rsidP="00EA02B0">
            <w:pPr>
              <w:ind w:left="960"/>
              <w:rPr>
                <w:rFonts w:ascii="Calibri" w:hAnsi="Calibri" w:cs="Tahoma"/>
                <w:color w:val="5A5A5A"/>
                <w:sz w:val="22"/>
                <w:szCs w:val="22"/>
              </w:rPr>
            </w:pPr>
            <w:r w:rsidRPr="7A8B6C30">
              <w:rPr>
                <w:rFonts w:ascii="Calibri" w:hAnsi="Calibri" w:cs="Tahoma"/>
                <w:color w:val="5A5A5A"/>
                <w:sz w:val="22"/>
                <w:szCs w:val="22"/>
              </w:rPr>
              <w:t xml:space="preserve">Mogen wij </w:t>
            </w:r>
            <w:r w:rsidR="39EC3BF6" w:rsidRPr="7A8B6C30">
              <w:rPr>
                <w:rFonts w:ascii="Calibri" w:hAnsi="Calibri" w:cs="Tahoma"/>
                <w:color w:val="5A5A5A"/>
                <w:sz w:val="22"/>
                <w:szCs w:val="22"/>
              </w:rPr>
              <w:t>ervan uit</w:t>
            </w:r>
            <w:r w:rsidRPr="7A8B6C30">
              <w:rPr>
                <w:rFonts w:ascii="Calibri" w:hAnsi="Calibri" w:cs="Tahoma"/>
                <w:color w:val="5A5A5A"/>
                <w:sz w:val="22"/>
                <w:szCs w:val="22"/>
              </w:rPr>
              <w:t xml:space="preserve"> gaan dat actief </w:t>
            </w:r>
            <w:proofErr w:type="spellStart"/>
            <w:r w:rsidRPr="7A8B6C30">
              <w:rPr>
                <w:rFonts w:ascii="Calibri" w:hAnsi="Calibri" w:cs="Tahoma"/>
                <w:color w:val="5A5A5A"/>
                <w:sz w:val="22"/>
                <w:szCs w:val="22"/>
              </w:rPr>
              <w:t>vastframe</w:t>
            </w:r>
            <w:proofErr w:type="spellEnd"/>
            <w:r w:rsidRPr="7A8B6C30">
              <w:rPr>
                <w:rFonts w:ascii="Calibri" w:hAnsi="Calibri" w:cs="Tahoma"/>
                <w:color w:val="5A5A5A"/>
                <w:sz w:val="22"/>
                <w:szCs w:val="22"/>
              </w:rPr>
              <w:t xml:space="preserve"> rolstoelen voor kinderen in categorie 11113 vallen? Zo </w:t>
            </w:r>
            <w:r w:rsidRPr="7A8B6C30">
              <w:rPr>
                <w:rFonts w:ascii="Calibri" w:hAnsi="Calibri" w:cs="Tahoma"/>
                <w:color w:val="5A5A5A"/>
                <w:sz w:val="22"/>
                <w:szCs w:val="22"/>
              </w:rPr>
              <w:lastRenderedPageBreak/>
              <w:t>nee, kunt u aangeven in welke categorie u deze wilt zien?</w:t>
            </w:r>
          </w:p>
        </w:tc>
      </w:tr>
      <w:tr w:rsidR="00763783" w:rsidRPr="00AE2E2B" w14:paraId="19A8D9BA" w14:textId="77777777" w:rsidTr="7A8B6C30">
        <w:tc>
          <w:tcPr>
            <w:tcW w:w="1526" w:type="dxa"/>
            <w:shd w:val="clear" w:color="auto" w:fill="auto"/>
            <w:vAlign w:val="center"/>
          </w:tcPr>
          <w:p w14:paraId="22B8D881"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2856813D" w14:textId="48EF44E3" w:rsidR="00763783" w:rsidRPr="00AE2E2B" w:rsidRDefault="00D27BB9" w:rsidP="00EA02B0">
            <w:pPr>
              <w:ind w:left="960"/>
              <w:rPr>
                <w:rFonts w:ascii="Calibri" w:hAnsi="Calibri" w:cs="Tahoma"/>
                <w:color w:val="5A5A5A"/>
                <w:sz w:val="22"/>
                <w:szCs w:val="22"/>
              </w:rPr>
            </w:pPr>
            <w:r>
              <w:rPr>
                <w:rFonts w:ascii="Calibri" w:hAnsi="Calibri" w:cs="Tahoma"/>
                <w:color w:val="5A5A5A"/>
                <w:sz w:val="22"/>
                <w:szCs w:val="22"/>
              </w:rPr>
              <w:t xml:space="preserve">Tot nog toe viel de actief </w:t>
            </w:r>
            <w:proofErr w:type="spellStart"/>
            <w:r>
              <w:rPr>
                <w:rFonts w:ascii="Calibri" w:hAnsi="Calibri" w:cs="Tahoma"/>
                <w:color w:val="5A5A5A"/>
                <w:sz w:val="22"/>
                <w:szCs w:val="22"/>
              </w:rPr>
              <w:t>vastframe</w:t>
            </w:r>
            <w:proofErr w:type="spellEnd"/>
            <w:r>
              <w:rPr>
                <w:rFonts w:ascii="Calibri" w:hAnsi="Calibri" w:cs="Tahoma"/>
                <w:color w:val="5A5A5A"/>
                <w:sz w:val="22"/>
                <w:szCs w:val="22"/>
              </w:rPr>
              <w:t xml:space="preserve"> kinderrolstoel in categorie 11111. Deze zouden we in het nieuwe contract kunnen gaan afspreken in categorie 11113.</w:t>
            </w:r>
          </w:p>
        </w:tc>
      </w:tr>
    </w:tbl>
    <w:p w14:paraId="6CCD6812"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79DFA8B1" w14:textId="77777777" w:rsidTr="00EA02B0">
        <w:tc>
          <w:tcPr>
            <w:tcW w:w="1526" w:type="dxa"/>
            <w:shd w:val="pct20" w:color="auto" w:fill="auto"/>
            <w:vAlign w:val="center"/>
          </w:tcPr>
          <w:p w14:paraId="0A802F28"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729DCC6C"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AB84299"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1EFE0C41" w14:textId="77777777" w:rsidTr="00EA02B0">
        <w:tc>
          <w:tcPr>
            <w:tcW w:w="1526" w:type="dxa"/>
            <w:shd w:val="clear" w:color="auto" w:fill="auto"/>
            <w:vAlign w:val="center"/>
          </w:tcPr>
          <w:p w14:paraId="14578896"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D1FA6C0" w14:textId="2094A235" w:rsidR="00763783" w:rsidRPr="00AE2E2B" w:rsidRDefault="00BD7996" w:rsidP="00BD7996">
            <w:pPr>
              <w:rPr>
                <w:rFonts w:ascii="Calibri" w:hAnsi="Calibri" w:cs="Tahoma"/>
                <w:color w:val="5A5A5A"/>
                <w:sz w:val="22"/>
                <w:szCs w:val="22"/>
              </w:rPr>
            </w:pPr>
            <w:r w:rsidRPr="00BD7996">
              <w:rPr>
                <w:rFonts w:ascii="Calibri" w:hAnsi="Calibri" w:cs="Tahoma"/>
                <w:color w:val="5A5A5A"/>
                <w:sz w:val="22"/>
                <w:szCs w:val="22"/>
              </w:rPr>
              <w:t>Bijlage 2, categorie 11114 en 11116</w:t>
            </w:r>
          </w:p>
        </w:tc>
        <w:tc>
          <w:tcPr>
            <w:tcW w:w="6060" w:type="dxa"/>
            <w:shd w:val="clear" w:color="auto" w:fill="auto"/>
          </w:tcPr>
          <w:p w14:paraId="424CFFCC" w14:textId="53FC43D2" w:rsidR="00763783" w:rsidRPr="00AE2E2B" w:rsidRDefault="00BD7996" w:rsidP="00EA02B0">
            <w:pPr>
              <w:ind w:left="960"/>
              <w:rPr>
                <w:rFonts w:ascii="Calibri" w:hAnsi="Calibri" w:cs="Tahoma"/>
                <w:color w:val="5A5A5A"/>
                <w:sz w:val="22"/>
                <w:szCs w:val="22"/>
              </w:rPr>
            </w:pPr>
            <w:r w:rsidRPr="00BD7996">
              <w:rPr>
                <w:rFonts w:ascii="Calibri" w:hAnsi="Calibri" w:cs="Tahoma"/>
                <w:color w:val="5A5A5A"/>
                <w:sz w:val="22"/>
                <w:szCs w:val="22"/>
              </w:rPr>
              <w:t xml:space="preserve">U maakt voor deze </w:t>
            </w:r>
            <w:proofErr w:type="spellStart"/>
            <w:r w:rsidRPr="00BD7996">
              <w:rPr>
                <w:rFonts w:ascii="Calibri" w:hAnsi="Calibri" w:cs="Tahoma"/>
                <w:color w:val="5A5A5A"/>
                <w:sz w:val="22"/>
                <w:szCs w:val="22"/>
              </w:rPr>
              <w:t>duwondersteuningcategorieën</w:t>
            </w:r>
            <w:proofErr w:type="spellEnd"/>
            <w:r w:rsidRPr="00BD7996">
              <w:rPr>
                <w:rFonts w:ascii="Calibri" w:hAnsi="Calibri" w:cs="Tahoma"/>
                <w:color w:val="5A5A5A"/>
                <w:sz w:val="22"/>
                <w:szCs w:val="22"/>
              </w:rPr>
              <w:t xml:space="preserve"> onderscheid tussen eenvoudig en complex. Mogen wij er vanuit gaan dat eenvoudig betekent voor gebruik door een begeleider (duwondersteuning) en dat complex betekent voor gebruiker zelf (hoepel- of joystickondersteuning)? Zo nee, kunt u het verschil tussen eenvoudig en complex toelichten?</w:t>
            </w:r>
          </w:p>
        </w:tc>
      </w:tr>
      <w:tr w:rsidR="00763783" w:rsidRPr="00AE2E2B" w14:paraId="2C5F170C" w14:textId="77777777" w:rsidTr="00EA02B0">
        <w:tc>
          <w:tcPr>
            <w:tcW w:w="1526" w:type="dxa"/>
            <w:shd w:val="clear" w:color="auto" w:fill="auto"/>
            <w:vAlign w:val="center"/>
          </w:tcPr>
          <w:p w14:paraId="1328D69C"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0BDCC9B" w14:textId="4084178E" w:rsidR="00763783" w:rsidRPr="00AE2E2B" w:rsidRDefault="00D27BB9" w:rsidP="00EA02B0">
            <w:pPr>
              <w:ind w:left="960"/>
              <w:rPr>
                <w:rFonts w:ascii="Calibri" w:hAnsi="Calibri" w:cs="Tahoma"/>
                <w:color w:val="5A5A5A"/>
                <w:sz w:val="22"/>
                <w:szCs w:val="22"/>
              </w:rPr>
            </w:pPr>
            <w:r>
              <w:rPr>
                <w:rFonts w:ascii="Calibri" w:hAnsi="Calibri" w:cs="Tahoma"/>
                <w:color w:val="5A5A5A"/>
                <w:sz w:val="22"/>
                <w:szCs w:val="22"/>
              </w:rPr>
              <w:t>Ja, wij gaan bij deze categorie uit van het onderscheid door een begeleider te gebruiken (cat. 11114) of door de client zelf (11116)</w:t>
            </w:r>
          </w:p>
        </w:tc>
      </w:tr>
    </w:tbl>
    <w:p w14:paraId="376A77BC"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3D42837" w14:textId="77777777" w:rsidTr="00EA02B0">
        <w:tc>
          <w:tcPr>
            <w:tcW w:w="1526" w:type="dxa"/>
            <w:shd w:val="pct20" w:color="auto" w:fill="auto"/>
            <w:vAlign w:val="center"/>
          </w:tcPr>
          <w:p w14:paraId="381BE86B"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21B0131C"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7AD9E286"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655943C5" w14:textId="77777777" w:rsidTr="00EA02B0">
        <w:tc>
          <w:tcPr>
            <w:tcW w:w="1526" w:type="dxa"/>
            <w:shd w:val="clear" w:color="auto" w:fill="auto"/>
            <w:vAlign w:val="center"/>
          </w:tcPr>
          <w:p w14:paraId="4D17916F"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C3325CB" w14:textId="25108F74" w:rsidR="00763783" w:rsidRPr="00AE2E2B" w:rsidRDefault="00BD7996" w:rsidP="00BD7996">
            <w:pPr>
              <w:rPr>
                <w:rFonts w:ascii="Calibri" w:hAnsi="Calibri" w:cs="Tahoma"/>
                <w:color w:val="5A5A5A"/>
                <w:sz w:val="22"/>
                <w:szCs w:val="22"/>
              </w:rPr>
            </w:pPr>
            <w:r w:rsidRPr="00BD7996">
              <w:rPr>
                <w:rFonts w:ascii="Calibri" w:hAnsi="Calibri" w:cs="Tahoma"/>
                <w:color w:val="5A5A5A"/>
                <w:sz w:val="22"/>
                <w:szCs w:val="22"/>
              </w:rPr>
              <w:t>Bijlage 2, categorie 12201 en 12203</w:t>
            </w:r>
          </w:p>
        </w:tc>
        <w:tc>
          <w:tcPr>
            <w:tcW w:w="6060" w:type="dxa"/>
            <w:shd w:val="clear" w:color="auto" w:fill="auto"/>
          </w:tcPr>
          <w:p w14:paraId="713DA7BF" w14:textId="33E77427" w:rsidR="00763783" w:rsidRPr="00AE2E2B" w:rsidRDefault="00CC2471" w:rsidP="00EA02B0">
            <w:pPr>
              <w:ind w:left="960"/>
              <w:rPr>
                <w:rFonts w:ascii="Calibri" w:hAnsi="Calibri" w:cs="Tahoma"/>
                <w:color w:val="5A5A5A"/>
                <w:sz w:val="22"/>
                <w:szCs w:val="22"/>
              </w:rPr>
            </w:pPr>
            <w:r w:rsidRPr="00CC2471">
              <w:rPr>
                <w:rFonts w:ascii="Calibri" w:hAnsi="Calibri" w:cs="Tahoma"/>
                <w:color w:val="5A5A5A"/>
                <w:sz w:val="22"/>
                <w:szCs w:val="22"/>
              </w:rPr>
              <w:t xml:space="preserve">U maakt voor deze </w:t>
            </w:r>
            <w:proofErr w:type="spellStart"/>
            <w:r w:rsidRPr="00CC2471">
              <w:rPr>
                <w:rFonts w:ascii="Calibri" w:hAnsi="Calibri" w:cs="Tahoma"/>
                <w:color w:val="5A5A5A"/>
                <w:sz w:val="22"/>
                <w:szCs w:val="22"/>
              </w:rPr>
              <w:t>scootmobielcategorieën</w:t>
            </w:r>
            <w:proofErr w:type="spellEnd"/>
            <w:r w:rsidRPr="00CC2471">
              <w:rPr>
                <w:rFonts w:ascii="Calibri" w:hAnsi="Calibri" w:cs="Tahoma"/>
                <w:color w:val="5A5A5A"/>
                <w:sz w:val="22"/>
                <w:szCs w:val="22"/>
              </w:rPr>
              <w:t xml:space="preserve"> onderscheid tussen beperkt en intensief gebruik. Mogen wij er vanuit gaan dat u met beperkt gebruik bedoelt: tot en met 12 km/u met  standaard actieradius en dat u met intensief gebruik bedoelt tot 15 km/u en/of extra actieradius en/of 4 wielen indien nodig?  Zo nee, kunt u het verschil tussen beperkt en intensief gebruik toelichten?</w:t>
            </w:r>
          </w:p>
        </w:tc>
      </w:tr>
      <w:tr w:rsidR="00763783" w:rsidRPr="00AE2E2B" w14:paraId="75862618" w14:textId="77777777" w:rsidTr="00EA02B0">
        <w:tc>
          <w:tcPr>
            <w:tcW w:w="1526" w:type="dxa"/>
            <w:shd w:val="clear" w:color="auto" w:fill="auto"/>
            <w:vAlign w:val="center"/>
          </w:tcPr>
          <w:p w14:paraId="2C89C04C"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750CF70" w14:textId="77777777" w:rsidR="00D27BB9" w:rsidRDefault="00D27BB9" w:rsidP="00D27BB9">
            <w:pPr>
              <w:ind w:left="960"/>
              <w:rPr>
                <w:rFonts w:ascii="Calibri" w:hAnsi="Calibri" w:cs="Tahoma"/>
                <w:color w:val="5A5A5A"/>
                <w:sz w:val="22"/>
                <w:szCs w:val="22"/>
              </w:rPr>
            </w:pPr>
            <w:r>
              <w:rPr>
                <w:rFonts w:ascii="Calibri" w:hAnsi="Calibri" w:cs="Tahoma"/>
                <w:color w:val="5A5A5A"/>
                <w:sz w:val="22"/>
                <w:szCs w:val="22"/>
              </w:rPr>
              <w:t>Ja, dit klopt. Scootmobiel beperkt gebruik is tot en met 12 km/ uur in cat. 12201.</w:t>
            </w:r>
          </w:p>
          <w:p w14:paraId="3BA2F462" w14:textId="4232A187" w:rsidR="00763783" w:rsidRPr="00AE2E2B" w:rsidRDefault="00D27BB9" w:rsidP="00D27BB9">
            <w:pPr>
              <w:ind w:left="960"/>
              <w:rPr>
                <w:rFonts w:ascii="Calibri" w:hAnsi="Calibri" w:cs="Tahoma"/>
                <w:color w:val="5A5A5A"/>
                <w:sz w:val="22"/>
                <w:szCs w:val="22"/>
              </w:rPr>
            </w:pPr>
            <w:r>
              <w:rPr>
                <w:rFonts w:ascii="Calibri" w:hAnsi="Calibri" w:cs="Tahoma"/>
                <w:color w:val="5A5A5A"/>
                <w:sz w:val="22"/>
                <w:szCs w:val="22"/>
              </w:rPr>
              <w:t>Scootmobiel intensief gebruik is tot net met 15 km/ uur en/of extra actieradius en/ of 4 wielen in cat. 12203.</w:t>
            </w:r>
          </w:p>
        </w:tc>
      </w:tr>
    </w:tbl>
    <w:p w14:paraId="4F52D756"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349F9904" w14:textId="77777777" w:rsidTr="00EA02B0">
        <w:tc>
          <w:tcPr>
            <w:tcW w:w="1526" w:type="dxa"/>
            <w:shd w:val="pct20" w:color="auto" w:fill="auto"/>
            <w:vAlign w:val="center"/>
          </w:tcPr>
          <w:p w14:paraId="7238B2EF"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4356CCB"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09B65DD"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6A4617C" w14:textId="77777777" w:rsidTr="00EA02B0">
        <w:tc>
          <w:tcPr>
            <w:tcW w:w="1526" w:type="dxa"/>
            <w:shd w:val="clear" w:color="auto" w:fill="auto"/>
            <w:vAlign w:val="center"/>
          </w:tcPr>
          <w:p w14:paraId="69BDFE1A"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8CA0882" w14:textId="3BF5C52D" w:rsidR="00763783" w:rsidRPr="00AE2E2B" w:rsidRDefault="00CC2471" w:rsidP="00CC2471">
            <w:pPr>
              <w:rPr>
                <w:rFonts w:ascii="Calibri" w:hAnsi="Calibri" w:cs="Tahoma"/>
                <w:color w:val="5A5A5A"/>
                <w:sz w:val="22"/>
                <w:szCs w:val="22"/>
              </w:rPr>
            </w:pPr>
            <w:r w:rsidRPr="00CC2471">
              <w:rPr>
                <w:rFonts w:ascii="Calibri" w:hAnsi="Calibri" w:cs="Tahoma"/>
                <w:color w:val="5A5A5A"/>
                <w:sz w:val="22"/>
                <w:szCs w:val="22"/>
              </w:rPr>
              <w:t>Bijlage 2, categorie 12206, 12220, 12218 en 12221</w:t>
            </w:r>
          </w:p>
        </w:tc>
        <w:tc>
          <w:tcPr>
            <w:tcW w:w="6060" w:type="dxa"/>
            <w:shd w:val="clear" w:color="auto" w:fill="auto"/>
          </w:tcPr>
          <w:p w14:paraId="39B52DA2" w14:textId="29257767" w:rsidR="00763783" w:rsidRPr="00AE2E2B" w:rsidRDefault="00CC2471" w:rsidP="00EA02B0">
            <w:pPr>
              <w:ind w:left="960"/>
              <w:rPr>
                <w:rFonts w:ascii="Calibri" w:hAnsi="Calibri" w:cs="Tahoma"/>
                <w:color w:val="5A5A5A"/>
                <w:sz w:val="22"/>
                <w:szCs w:val="22"/>
              </w:rPr>
            </w:pPr>
            <w:r w:rsidRPr="00CC2471">
              <w:rPr>
                <w:rFonts w:ascii="Calibri" w:hAnsi="Calibri" w:cs="Tahoma"/>
                <w:color w:val="5A5A5A"/>
                <w:sz w:val="22"/>
                <w:szCs w:val="22"/>
              </w:rPr>
              <w:t xml:space="preserve">U maakt voor de </w:t>
            </w:r>
            <w:proofErr w:type="spellStart"/>
            <w:r w:rsidRPr="00CC2471">
              <w:rPr>
                <w:rFonts w:ascii="Calibri" w:hAnsi="Calibri" w:cs="Tahoma"/>
                <w:color w:val="5A5A5A"/>
                <w:sz w:val="22"/>
                <w:szCs w:val="22"/>
              </w:rPr>
              <w:t>duofietscategorieën</w:t>
            </w:r>
            <w:proofErr w:type="spellEnd"/>
            <w:r w:rsidRPr="00CC2471">
              <w:rPr>
                <w:rFonts w:ascii="Calibri" w:hAnsi="Calibri" w:cs="Tahoma"/>
                <w:color w:val="5A5A5A"/>
                <w:sz w:val="22"/>
                <w:szCs w:val="22"/>
              </w:rPr>
              <w:t xml:space="preserve"> onderscheid tussen eenvoudig en complex. Mogen wij er vanuit gaan dat eenvoudig betekent zonder elektrische trapondersteuning en dat complex betekent met elektrische trapondersteuning? Zo nee, kunt u het verschil tussen eenvoudig en complex toelichten?</w:t>
            </w:r>
          </w:p>
        </w:tc>
      </w:tr>
      <w:tr w:rsidR="00763783" w:rsidRPr="00AE2E2B" w14:paraId="16129270" w14:textId="77777777" w:rsidTr="00EA02B0">
        <w:tc>
          <w:tcPr>
            <w:tcW w:w="1526" w:type="dxa"/>
            <w:shd w:val="clear" w:color="auto" w:fill="auto"/>
            <w:vAlign w:val="center"/>
          </w:tcPr>
          <w:p w14:paraId="1B3CD6BF"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08072B3E" w14:textId="70B79116" w:rsidR="00763783" w:rsidRPr="00AE2E2B" w:rsidRDefault="00D27BB9" w:rsidP="00EA02B0">
            <w:pPr>
              <w:ind w:left="960"/>
              <w:rPr>
                <w:rFonts w:ascii="Calibri" w:hAnsi="Calibri" w:cs="Tahoma"/>
                <w:color w:val="5A5A5A"/>
                <w:sz w:val="22"/>
                <w:szCs w:val="22"/>
              </w:rPr>
            </w:pPr>
            <w:r>
              <w:rPr>
                <w:rFonts w:ascii="Calibri" w:hAnsi="Calibri" w:cs="Tahoma"/>
                <w:color w:val="5A5A5A"/>
                <w:sz w:val="22"/>
                <w:szCs w:val="22"/>
              </w:rPr>
              <w:t>Ja, het verschil met de selectie “complex” is inderdaad de elektrische trapondersteuning.</w:t>
            </w:r>
          </w:p>
        </w:tc>
      </w:tr>
    </w:tbl>
    <w:p w14:paraId="11151E51"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39C68778" w14:textId="77777777" w:rsidTr="00EA02B0">
        <w:tc>
          <w:tcPr>
            <w:tcW w:w="1526" w:type="dxa"/>
            <w:shd w:val="pct20" w:color="auto" w:fill="auto"/>
            <w:vAlign w:val="center"/>
          </w:tcPr>
          <w:p w14:paraId="652A2002"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C1ADCAC"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D907432"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3604A9F9" w14:textId="77777777" w:rsidTr="00EA02B0">
        <w:tc>
          <w:tcPr>
            <w:tcW w:w="1526" w:type="dxa"/>
            <w:shd w:val="clear" w:color="auto" w:fill="auto"/>
            <w:vAlign w:val="center"/>
          </w:tcPr>
          <w:p w14:paraId="1047D040"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E0CEFEF" w14:textId="6070DF44" w:rsidR="00763783" w:rsidRPr="00AE2E2B" w:rsidRDefault="00CC2471" w:rsidP="00CC2471">
            <w:pPr>
              <w:rPr>
                <w:rFonts w:ascii="Calibri" w:hAnsi="Calibri" w:cs="Tahoma"/>
                <w:color w:val="5A5A5A"/>
                <w:sz w:val="22"/>
                <w:szCs w:val="22"/>
              </w:rPr>
            </w:pPr>
            <w:r w:rsidRPr="00CC2471">
              <w:rPr>
                <w:rFonts w:ascii="Calibri" w:hAnsi="Calibri" w:cs="Tahoma"/>
                <w:color w:val="5A5A5A"/>
                <w:sz w:val="22"/>
                <w:szCs w:val="22"/>
              </w:rPr>
              <w:t>Bijlage 2, categorie 12210 en 12219</w:t>
            </w:r>
          </w:p>
        </w:tc>
        <w:tc>
          <w:tcPr>
            <w:tcW w:w="6060" w:type="dxa"/>
            <w:shd w:val="clear" w:color="auto" w:fill="auto"/>
          </w:tcPr>
          <w:p w14:paraId="415D5EA5" w14:textId="6ED34712" w:rsidR="00763783" w:rsidRPr="00AE2E2B" w:rsidRDefault="00B93DAA" w:rsidP="00EA02B0">
            <w:pPr>
              <w:ind w:left="960"/>
              <w:rPr>
                <w:rFonts w:ascii="Calibri" w:hAnsi="Calibri" w:cs="Tahoma"/>
                <w:color w:val="5A5A5A"/>
                <w:sz w:val="22"/>
                <w:szCs w:val="22"/>
              </w:rPr>
            </w:pPr>
            <w:r w:rsidRPr="00B93DAA">
              <w:rPr>
                <w:rFonts w:ascii="Calibri" w:hAnsi="Calibri" w:cs="Tahoma"/>
                <w:color w:val="5A5A5A"/>
                <w:sz w:val="22"/>
                <w:szCs w:val="22"/>
              </w:rPr>
              <w:t>U maakt voor deze handbikecategorieën onderscheid tussen eenvoudig en complex. Mogen wij er vanuit gaan dat u met eenvoudig niet elektrisch aangedreven/ondersteund bedoelt en met complex wel elektrisch aangedreven/ondersteund bedoelt? Zo nee, kunt u het verschil tussen eenvoudig en complex toelichten?</w:t>
            </w:r>
          </w:p>
        </w:tc>
      </w:tr>
      <w:tr w:rsidR="00763783" w:rsidRPr="00AE2E2B" w14:paraId="5D5B01DF" w14:textId="77777777" w:rsidTr="00EA02B0">
        <w:tc>
          <w:tcPr>
            <w:tcW w:w="1526" w:type="dxa"/>
            <w:shd w:val="clear" w:color="auto" w:fill="auto"/>
            <w:vAlign w:val="center"/>
          </w:tcPr>
          <w:p w14:paraId="6BF97A9D"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5CE1CBF9" w14:textId="2C9109C6" w:rsidR="00763783" w:rsidRPr="00AE2E2B" w:rsidRDefault="00A458B1" w:rsidP="00EA02B0">
            <w:pPr>
              <w:ind w:left="960"/>
              <w:rPr>
                <w:rFonts w:ascii="Calibri" w:hAnsi="Calibri" w:cs="Tahoma"/>
                <w:color w:val="5A5A5A"/>
                <w:sz w:val="22"/>
                <w:szCs w:val="22"/>
              </w:rPr>
            </w:pPr>
            <w:r>
              <w:rPr>
                <w:rFonts w:ascii="Calibri" w:hAnsi="Calibri" w:cs="Tahoma"/>
                <w:color w:val="5A5A5A"/>
                <w:sz w:val="22"/>
                <w:szCs w:val="22"/>
              </w:rPr>
              <w:t>Ja, het verschil met de selectie “complex” is de elektrische ondersteuning.</w:t>
            </w:r>
          </w:p>
        </w:tc>
      </w:tr>
    </w:tbl>
    <w:p w14:paraId="4E927F4A"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E53C355" w14:textId="77777777" w:rsidTr="00EA02B0">
        <w:tc>
          <w:tcPr>
            <w:tcW w:w="1526" w:type="dxa"/>
            <w:shd w:val="pct20" w:color="auto" w:fill="auto"/>
            <w:vAlign w:val="center"/>
          </w:tcPr>
          <w:p w14:paraId="42A1EC98"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8FE4AC6"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E8779AE"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54A2907" w14:textId="77777777" w:rsidTr="00EA02B0">
        <w:tc>
          <w:tcPr>
            <w:tcW w:w="1526" w:type="dxa"/>
            <w:shd w:val="clear" w:color="auto" w:fill="auto"/>
            <w:vAlign w:val="center"/>
          </w:tcPr>
          <w:p w14:paraId="0E79536C"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F820AE8" w14:textId="31FF5B33" w:rsidR="00763783" w:rsidRPr="00AE2E2B" w:rsidRDefault="00B93DAA" w:rsidP="00B93DAA">
            <w:pPr>
              <w:rPr>
                <w:rFonts w:ascii="Calibri" w:hAnsi="Calibri" w:cs="Tahoma"/>
                <w:color w:val="5A5A5A"/>
                <w:sz w:val="22"/>
                <w:szCs w:val="22"/>
              </w:rPr>
            </w:pPr>
            <w:r w:rsidRPr="00B93DAA">
              <w:rPr>
                <w:rFonts w:ascii="Calibri" w:hAnsi="Calibri" w:cs="Tahoma"/>
                <w:color w:val="5A5A5A"/>
                <w:sz w:val="22"/>
                <w:szCs w:val="22"/>
              </w:rPr>
              <w:t>Bijlage 2, categorie 12210 en 12219</w:t>
            </w:r>
          </w:p>
        </w:tc>
        <w:tc>
          <w:tcPr>
            <w:tcW w:w="6060" w:type="dxa"/>
            <w:shd w:val="clear" w:color="auto" w:fill="auto"/>
          </w:tcPr>
          <w:p w14:paraId="1AE95AB9" w14:textId="75225472" w:rsidR="00763783" w:rsidRPr="00AE2E2B" w:rsidRDefault="00B93DAA" w:rsidP="00EA02B0">
            <w:pPr>
              <w:ind w:left="960"/>
              <w:rPr>
                <w:rFonts w:ascii="Calibri" w:hAnsi="Calibri" w:cs="Tahoma"/>
                <w:color w:val="5A5A5A"/>
                <w:sz w:val="22"/>
                <w:szCs w:val="22"/>
              </w:rPr>
            </w:pPr>
            <w:r w:rsidRPr="00B93DAA">
              <w:rPr>
                <w:rFonts w:ascii="Calibri" w:hAnsi="Calibri" w:cs="Tahoma"/>
                <w:color w:val="5A5A5A"/>
                <w:sz w:val="22"/>
                <w:szCs w:val="22"/>
              </w:rPr>
              <w:t>U heeft voor de handbikes geen aparte categorie voor kinderen. Mogen wij er vanuit gaan dat handbikes voor kinderen in categorie 12210 of 12219 vallen? Zo nee, kunt u aangeven in welke categorie u deze wilt zien?</w:t>
            </w:r>
          </w:p>
        </w:tc>
      </w:tr>
      <w:tr w:rsidR="00763783" w:rsidRPr="00AE2E2B" w14:paraId="1DF8C901" w14:textId="77777777" w:rsidTr="00EA02B0">
        <w:tc>
          <w:tcPr>
            <w:tcW w:w="1526" w:type="dxa"/>
            <w:shd w:val="clear" w:color="auto" w:fill="auto"/>
            <w:vAlign w:val="center"/>
          </w:tcPr>
          <w:p w14:paraId="09149F67"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733EC2F" w14:textId="72B5D857" w:rsidR="00763783" w:rsidRPr="00AE2E2B" w:rsidRDefault="00A458B1" w:rsidP="00EA02B0">
            <w:pPr>
              <w:ind w:left="960"/>
              <w:rPr>
                <w:rFonts w:ascii="Calibri" w:hAnsi="Calibri" w:cs="Tahoma"/>
                <w:color w:val="5A5A5A"/>
                <w:sz w:val="22"/>
                <w:szCs w:val="22"/>
              </w:rPr>
            </w:pPr>
            <w:r>
              <w:rPr>
                <w:rFonts w:ascii="Calibri" w:hAnsi="Calibri" w:cs="Tahoma"/>
                <w:color w:val="5A5A5A"/>
                <w:sz w:val="22"/>
                <w:szCs w:val="22"/>
              </w:rPr>
              <w:t>Ja, de handbikes voor kinderen mogen in cat. 12210 of 12219 vallen.</w:t>
            </w:r>
          </w:p>
        </w:tc>
      </w:tr>
    </w:tbl>
    <w:p w14:paraId="165E81B0"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009FB444" w14:textId="77777777" w:rsidTr="00EA02B0">
        <w:tc>
          <w:tcPr>
            <w:tcW w:w="1526" w:type="dxa"/>
            <w:shd w:val="pct20" w:color="auto" w:fill="auto"/>
            <w:vAlign w:val="center"/>
          </w:tcPr>
          <w:p w14:paraId="03A5A096"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40E4A4E"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3453219"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3F2997FC" w14:textId="77777777" w:rsidTr="00EA02B0">
        <w:tc>
          <w:tcPr>
            <w:tcW w:w="1526" w:type="dxa"/>
            <w:shd w:val="clear" w:color="auto" w:fill="auto"/>
            <w:vAlign w:val="center"/>
          </w:tcPr>
          <w:p w14:paraId="09D356B8"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BB2854C" w14:textId="4D58BAEB" w:rsidR="00763783" w:rsidRPr="00AE2E2B" w:rsidRDefault="00101B41" w:rsidP="00101B41">
            <w:pPr>
              <w:rPr>
                <w:rFonts w:ascii="Calibri" w:hAnsi="Calibri" w:cs="Tahoma"/>
                <w:color w:val="5A5A5A"/>
                <w:sz w:val="22"/>
                <w:szCs w:val="22"/>
              </w:rPr>
            </w:pPr>
            <w:r w:rsidRPr="00101B41">
              <w:rPr>
                <w:rFonts w:ascii="Calibri" w:hAnsi="Calibri" w:cs="Tahoma"/>
                <w:color w:val="5A5A5A"/>
                <w:sz w:val="22"/>
                <w:szCs w:val="22"/>
              </w:rPr>
              <w:t>Bijlage 2, categorie 12212</w:t>
            </w:r>
          </w:p>
        </w:tc>
        <w:tc>
          <w:tcPr>
            <w:tcW w:w="6060" w:type="dxa"/>
            <w:shd w:val="clear" w:color="auto" w:fill="auto"/>
          </w:tcPr>
          <w:p w14:paraId="5AB07948" w14:textId="08F80059" w:rsidR="00763783" w:rsidRPr="00AE2E2B" w:rsidRDefault="00101B41" w:rsidP="00EA02B0">
            <w:pPr>
              <w:ind w:left="960"/>
              <w:rPr>
                <w:rFonts w:ascii="Calibri" w:hAnsi="Calibri" w:cs="Tahoma"/>
                <w:color w:val="5A5A5A"/>
                <w:sz w:val="22"/>
                <w:szCs w:val="22"/>
              </w:rPr>
            </w:pPr>
            <w:r w:rsidRPr="00101B41">
              <w:rPr>
                <w:rFonts w:ascii="Calibri" w:hAnsi="Calibri" w:cs="Tahoma"/>
                <w:color w:val="5A5A5A"/>
                <w:sz w:val="22"/>
                <w:szCs w:val="22"/>
              </w:rPr>
              <w:t xml:space="preserve">U heeft voor de </w:t>
            </w:r>
            <w:proofErr w:type="spellStart"/>
            <w:r w:rsidRPr="00101B41">
              <w:rPr>
                <w:rFonts w:ascii="Calibri" w:hAnsi="Calibri" w:cs="Tahoma"/>
                <w:color w:val="5A5A5A"/>
                <w:sz w:val="22"/>
                <w:szCs w:val="22"/>
              </w:rPr>
              <w:t>rosltoelfietscategorie</w:t>
            </w:r>
            <w:proofErr w:type="spellEnd"/>
            <w:r w:rsidRPr="00101B41">
              <w:rPr>
                <w:rFonts w:ascii="Calibri" w:hAnsi="Calibri" w:cs="Tahoma"/>
                <w:color w:val="5A5A5A"/>
                <w:sz w:val="22"/>
                <w:szCs w:val="22"/>
              </w:rPr>
              <w:t xml:space="preserve"> geen aanvullende categorie met </w:t>
            </w:r>
            <w:proofErr w:type="spellStart"/>
            <w:r w:rsidRPr="00101B41">
              <w:rPr>
                <w:rFonts w:ascii="Calibri" w:hAnsi="Calibri" w:cs="Tahoma"/>
                <w:color w:val="5A5A5A"/>
                <w:sz w:val="22"/>
                <w:szCs w:val="22"/>
              </w:rPr>
              <w:t>elektische</w:t>
            </w:r>
            <w:proofErr w:type="spellEnd"/>
            <w:r w:rsidRPr="00101B41">
              <w:rPr>
                <w:rFonts w:ascii="Calibri" w:hAnsi="Calibri" w:cs="Tahoma"/>
                <w:color w:val="5A5A5A"/>
                <w:sz w:val="22"/>
                <w:szCs w:val="22"/>
              </w:rPr>
              <w:t xml:space="preserve"> trapondersteuning. Mogen wij er vanuit gaan dat elektrische trapondersteuning in deze categorie valt? Zo nee, kunt u aangeven in welke categorie u de </w:t>
            </w:r>
            <w:proofErr w:type="spellStart"/>
            <w:r w:rsidRPr="00101B41">
              <w:rPr>
                <w:rFonts w:ascii="Calibri" w:hAnsi="Calibri" w:cs="Tahoma"/>
                <w:color w:val="5A5A5A"/>
                <w:sz w:val="22"/>
                <w:szCs w:val="22"/>
              </w:rPr>
              <w:t>rosltoelfiets</w:t>
            </w:r>
            <w:proofErr w:type="spellEnd"/>
            <w:r w:rsidRPr="00101B41">
              <w:rPr>
                <w:rFonts w:ascii="Calibri" w:hAnsi="Calibri" w:cs="Tahoma"/>
                <w:color w:val="5A5A5A"/>
                <w:sz w:val="22"/>
                <w:szCs w:val="22"/>
              </w:rPr>
              <w:t xml:space="preserve"> met trapondersteuning wilt zien?</w:t>
            </w:r>
          </w:p>
        </w:tc>
      </w:tr>
      <w:tr w:rsidR="00763783" w:rsidRPr="00AE2E2B" w14:paraId="7C0800E5" w14:textId="77777777" w:rsidTr="00EA02B0">
        <w:tc>
          <w:tcPr>
            <w:tcW w:w="1526" w:type="dxa"/>
            <w:shd w:val="clear" w:color="auto" w:fill="auto"/>
            <w:vAlign w:val="center"/>
          </w:tcPr>
          <w:p w14:paraId="39B87205"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3FAEAA0" w14:textId="2EF76B1A" w:rsidR="00763783" w:rsidRPr="00AE2E2B" w:rsidRDefault="00A458B1" w:rsidP="00EA02B0">
            <w:pPr>
              <w:ind w:left="960"/>
              <w:rPr>
                <w:rFonts w:ascii="Calibri" w:hAnsi="Calibri" w:cs="Tahoma"/>
                <w:color w:val="5A5A5A"/>
                <w:sz w:val="22"/>
                <w:szCs w:val="22"/>
              </w:rPr>
            </w:pPr>
            <w:r>
              <w:rPr>
                <w:rFonts w:ascii="Calibri" w:hAnsi="Calibri" w:cs="Tahoma"/>
                <w:color w:val="5A5A5A"/>
                <w:sz w:val="22"/>
                <w:szCs w:val="22"/>
              </w:rPr>
              <w:t>Ja, deze zou in dezelfde categorie mogen vallen. Vaak is een rolstoelfiets al een stuk zwaarder als gehele fiets om te verplaatsen waardoor selectief van de elektrische trapondersteuning hierbij eerder aan de orde kan zijn.</w:t>
            </w:r>
          </w:p>
        </w:tc>
      </w:tr>
    </w:tbl>
    <w:p w14:paraId="029AB1DA"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27D58D3E" w14:textId="77777777" w:rsidTr="00EA02B0">
        <w:tc>
          <w:tcPr>
            <w:tcW w:w="1526" w:type="dxa"/>
            <w:shd w:val="pct20" w:color="auto" w:fill="auto"/>
            <w:vAlign w:val="center"/>
          </w:tcPr>
          <w:p w14:paraId="31E4C57B"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078D6AD"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6D08045"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1DE6A077" w14:textId="77777777" w:rsidTr="00EA02B0">
        <w:tc>
          <w:tcPr>
            <w:tcW w:w="1526" w:type="dxa"/>
            <w:shd w:val="clear" w:color="auto" w:fill="auto"/>
            <w:vAlign w:val="center"/>
          </w:tcPr>
          <w:p w14:paraId="46984383"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A62D713" w14:textId="25FF2DB3" w:rsidR="00763783" w:rsidRPr="00AE2E2B" w:rsidRDefault="00101B41" w:rsidP="00101B41">
            <w:pPr>
              <w:rPr>
                <w:rFonts w:ascii="Calibri" w:hAnsi="Calibri" w:cs="Tahoma"/>
                <w:color w:val="5A5A5A"/>
                <w:sz w:val="22"/>
                <w:szCs w:val="22"/>
              </w:rPr>
            </w:pPr>
            <w:r w:rsidRPr="00101B41">
              <w:rPr>
                <w:rFonts w:ascii="Calibri" w:hAnsi="Calibri" w:cs="Tahoma"/>
                <w:color w:val="5A5A5A"/>
                <w:sz w:val="22"/>
                <w:szCs w:val="22"/>
              </w:rPr>
              <w:t xml:space="preserve">Bijlage 2, categorie 13302 t/m 13306, </w:t>
            </w:r>
            <w:r w:rsidRPr="00101B41">
              <w:rPr>
                <w:rFonts w:ascii="Calibri" w:hAnsi="Calibri" w:cs="Tahoma"/>
                <w:color w:val="5A5A5A"/>
                <w:sz w:val="22"/>
                <w:szCs w:val="22"/>
              </w:rPr>
              <w:lastRenderedPageBreak/>
              <w:t>13311 en 13312</w:t>
            </w:r>
          </w:p>
        </w:tc>
        <w:tc>
          <w:tcPr>
            <w:tcW w:w="6060" w:type="dxa"/>
            <w:shd w:val="clear" w:color="auto" w:fill="auto"/>
          </w:tcPr>
          <w:p w14:paraId="1CE1CF9E" w14:textId="4FD8BFFD" w:rsidR="00763783" w:rsidRPr="00AE2E2B" w:rsidRDefault="006E1521" w:rsidP="00EA02B0">
            <w:pPr>
              <w:ind w:left="960"/>
              <w:rPr>
                <w:rFonts w:ascii="Calibri" w:hAnsi="Calibri" w:cs="Tahoma"/>
                <w:color w:val="5A5A5A"/>
                <w:sz w:val="22"/>
                <w:szCs w:val="22"/>
              </w:rPr>
            </w:pPr>
            <w:r w:rsidRPr="006E1521">
              <w:rPr>
                <w:rFonts w:ascii="Calibri" w:hAnsi="Calibri" w:cs="Tahoma"/>
                <w:color w:val="5A5A5A"/>
                <w:sz w:val="22"/>
                <w:szCs w:val="22"/>
              </w:rPr>
              <w:lastRenderedPageBreak/>
              <w:t xml:space="preserve">U geeft bij de </w:t>
            </w:r>
            <w:proofErr w:type="spellStart"/>
            <w:r w:rsidRPr="006E1521">
              <w:rPr>
                <w:rFonts w:ascii="Calibri" w:hAnsi="Calibri" w:cs="Tahoma"/>
                <w:color w:val="5A5A5A"/>
                <w:sz w:val="22"/>
                <w:szCs w:val="22"/>
              </w:rPr>
              <w:t>tilliften</w:t>
            </w:r>
            <w:proofErr w:type="spellEnd"/>
            <w:r w:rsidRPr="006E1521">
              <w:rPr>
                <w:rFonts w:ascii="Calibri" w:hAnsi="Calibri" w:cs="Tahoma"/>
                <w:color w:val="5A5A5A"/>
                <w:sz w:val="22"/>
                <w:szCs w:val="22"/>
              </w:rPr>
              <w:t xml:space="preserve">- en douchestoelencategorieën niet consequent aan of deze wel of niet voor kinderen en volwassenen zijn bedoeld. Mogen wij er vanuit </w:t>
            </w:r>
            <w:r w:rsidRPr="006E1521">
              <w:rPr>
                <w:rFonts w:ascii="Calibri" w:hAnsi="Calibri" w:cs="Tahoma"/>
                <w:color w:val="5A5A5A"/>
                <w:sz w:val="22"/>
                <w:szCs w:val="22"/>
              </w:rPr>
              <w:lastRenderedPageBreak/>
              <w:t>gaan dat in deze categorieën zowel de kinder- als de volwassen varianten geleverd moeten worden? Zo nee, kunt u aangeven in welke categorie u deze wilt zien?</w:t>
            </w:r>
          </w:p>
        </w:tc>
      </w:tr>
      <w:tr w:rsidR="00763783" w:rsidRPr="00AE2E2B" w14:paraId="1AE9C10B" w14:textId="77777777" w:rsidTr="00EA02B0">
        <w:tc>
          <w:tcPr>
            <w:tcW w:w="1526" w:type="dxa"/>
            <w:shd w:val="clear" w:color="auto" w:fill="auto"/>
            <w:vAlign w:val="center"/>
          </w:tcPr>
          <w:p w14:paraId="33A6B452"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1D608562" w14:textId="4075E60A" w:rsidR="00763783" w:rsidRPr="00AE2E2B" w:rsidRDefault="00A458B1" w:rsidP="00EA02B0">
            <w:pPr>
              <w:ind w:left="960"/>
              <w:rPr>
                <w:rFonts w:ascii="Calibri" w:hAnsi="Calibri" w:cs="Tahoma"/>
                <w:color w:val="5A5A5A"/>
                <w:sz w:val="22"/>
                <w:szCs w:val="22"/>
              </w:rPr>
            </w:pPr>
            <w:r>
              <w:rPr>
                <w:rFonts w:ascii="Calibri" w:hAnsi="Calibri" w:cs="Tahoma"/>
                <w:color w:val="5A5A5A"/>
                <w:sz w:val="22"/>
                <w:szCs w:val="22"/>
              </w:rPr>
              <w:t>Ja, deze categorieën gelden voor kinderen en volwassenen</w:t>
            </w:r>
          </w:p>
        </w:tc>
      </w:tr>
    </w:tbl>
    <w:p w14:paraId="4AD6EA3B"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5A5FB8EB" w14:textId="77777777" w:rsidTr="00EA02B0">
        <w:tc>
          <w:tcPr>
            <w:tcW w:w="1526" w:type="dxa"/>
            <w:shd w:val="pct20" w:color="auto" w:fill="auto"/>
            <w:vAlign w:val="center"/>
          </w:tcPr>
          <w:p w14:paraId="087B9313"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7C5E9DE"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EA99255"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2004919" w14:textId="77777777" w:rsidTr="00EA02B0">
        <w:tc>
          <w:tcPr>
            <w:tcW w:w="1526" w:type="dxa"/>
            <w:shd w:val="clear" w:color="auto" w:fill="auto"/>
            <w:vAlign w:val="center"/>
          </w:tcPr>
          <w:p w14:paraId="2545FABF"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8B13008" w14:textId="31CC76B9" w:rsidR="00763783" w:rsidRPr="00AE2E2B" w:rsidRDefault="006E1521" w:rsidP="006E1521">
            <w:pPr>
              <w:rPr>
                <w:rFonts w:ascii="Calibri" w:hAnsi="Calibri" w:cs="Tahoma"/>
                <w:color w:val="5A5A5A"/>
                <w:sz w:val="22"/>
                <w:szCs w:val="22"/>
              </w:rPr>
            </w:pPr>
            <w:r w:rsidRPr="006E1521">
              <w:rPr>
                <w:rFonts w:ascii="Calibri" w:hAnsi="Calibri" w:cs="Tahoma"/>
                <w:color w:val="5A5A5A"/>
                <w:sz w:val="22"/>
                <w:szCs w:val="22"/>
              </w:rPr>
              <w:t>Bijlage 2, categorie 13311</w:t>
            </w:r>
          </w:p>
        </w:tc>
        <w:tc>
          <w:tcPr>
            <w:tcW w:w="6060" w:type="dxa"/>
            <w:shd w:val="clear" w:color="auto" w:fill="auto"/>
          </w:tcPr>
          <w:p w14:paraId="108C50B1" w14:textId="24E52AFF" w:rsidR="00763783" w:rsidRPr="00AE2E2B" w:rsidRDefault="006E1521" w:rsidP="00EA02B0">
            <w:pPr>
              <w:ind w:left="960"/>
              <w:rPr>
                <w:rFonts w:ascii="Calibri" w:hAnsi="Calibri" w:cs="Tahoma"/>
                <w:color w:val="5A5A5A"/>
                <w:sz w:val="22"/>
                <w:szCs w:val="22"/>
              </w:rPr>
            </w:pPr>
            <w:r w:rsidRPr="006E1521">
              <w:rPr>
                <w:rFonts w:ascii="Calibri" w:hAnsi="Calibri" w:cs="Tahoma"/>
                <w:color w:val="5A5A5A"/>
                <w:sz w:val="22"/>
                <w:szCs w:val="22"/>
              </w:rPr>
              <w:t>Mogen wij er vanuit gaan dat de douche/toiletstoelen in deze categorie van een hydraulische- of elektrische hoog/laag- en/of kantelverstelling voorzien moeten zijn? Zo nee, kunt u toelichten welke voorzieningen u in de complexe categorie wilt zien?</w:t>
            </w:r>
          </w:p>
        </w:tc>
      </w:tr>
      <w:tr w:rsidR="00763783" w:rsidRPr="00AE2E2B" w14:paraId="4F2B3288" w14:textId="77777777" w:rsidTr="00EA02B0">
        <w:tc>
          <w:tcPr>
            <w:tcW w:w="1526" w:type="dxa"/>
            <w:shd w:val="clear" w:color="auto" w:fill="auto"/>
            <w:vAlign w:val="center"/>
          </w:tcPr>
          <w:p w14:paraId="10014A22"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C85AC2E" w14:textId="4D1E804F" w:rsidR="00763783" w:rsidRPr="00AE2E2B" w:rsidRDefault="00A458B1" w:rsidP="00EA02B0">
            <w:pPr>
              <w:ind w:left="960"/>
              <w:rPr>
                <w:rFonts w:ascii="Calibri" w:hAnsi="Calibri" w:cs="Tahoma"/>
                <w:color w:val="5A5A5A"/>
                <w:sz w:val="22"/>
                <w:szCs w:val="22"/>
              </w:rPr>
            </w:pPr>
            <w:r>
              <w:rPr>
                <w:rFonts w:ascii="Calibri" w:hAnsi="Calibri" w:cs="Tahoma"/>
                <w:color w:val="5A5A5A"/>
                <w:sz w:val="22"/>
                <w:szCs w:val="22"/>
              </w:rPr>
              <w:t>Ja, complexe douche-toiletstoel heeft verstellingen.</w:t>
            </w:r>
          </w:p>
        </w:tc>
      </w:tr>
    </w:tbl>
    <w:p w14:paraId="45C743A9"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5C32FF7D" w14:textId="77777777" w:rsidTr="5D0441A8">
        <w:tc>
          <w:tcPr>
            <w:tcW w:w="1526" w:type="dxa"/>
            <w:shd w:val="clear" w:color="auto" w:fill="auto"/>
            <w:vAlign w:val="center"/>
          </w:tcPr>
          <w:p w14:paraId="251502A9"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3213D254"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3D78BE8D"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A33F217" w14:textId="77777777" w:rsidTr="5D0441A8">
        <w:tc>
          <w:tcPr>
            <w:tcW w:w="1526" w:type="dxa"/>
            <w:shd w:val="clear" w:color="auto" w:fill="auto"/>
            <w:vAlign w:val="center"/>
          </w:tcPr>
          <w:p w14:paraId="2B803734"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0D282BB" w14:textId="3A1B2147" w:rsidR="00763783" w:rsidRPr="00AE2E2B" w:rsidRDefault="004E4B7C" w:rsidP="004E4B7C">
            <w:pPr>
              <w:rPr>
                <w:rFonts w:ascii="Calibri" w:hAnsi="Calibri" w:cs="Tahoma"/>
                <w:color w:val="5A5A5A"/>
                <w:sz w:val="22"/>
                <w:szCs w:val="22"/>
              </w:rPr>
            </w:pPr>
            <w:r w:rsidRPr="004E4B7C">
              <w:rPr>
                <w:rFonts w:ascii="Calibri" w:hAnsi="Calibri" w:cs="Tahoma"/>
                <w:color w:val="5A5A5A"/>
                <w:sz w:val="22"/>
                <w:szCs w:val="22"/>
              </w:rPr>
              <w:t>Bijlage 2, categorieën koopvoorzieningen</w:t>
            </w:r>
          </w:p>
        </w:tc>
        <w:tc>
          <w:tcPr>
            <w:tcW w:w="6060" w:type="dxa"/>
            <w:shd w:val="clear" w:color="auto" w:fill="auto"/>
          </w:tcPr>
          <w:p w14:paraId="56EE2CA7" w14:textId="2D1A3CFD" w:rsidR="00763783" w:rsidRPr="00AE2E2B" w:rsidRDefault="00FB6E5F" w:rsidP="00EA02B0">
            <w:pPr>
              <w:ind w:left="960"/>
              <w:rPr>
                <w:rFonts w:ascii="Calibri" w:hAnsi="Calibri" w:cs="Tahoma"/>
                <w:color w:val="5A5A5A"/>
                <w:sz w:val="22"/>
                <w:szCs w:val="22"/>
              </w:rPr>
            </w:pPr>
            <w:r w:rsidRPr="5D0441A8">
              <w:rPr>
                <w:rFonts w:ascii="Calibri" w:hAnsi="Calibri" w:cs="Tahoma"/>
                <w:color w:val="5A5A5A"/>
                <w:sz w:val="22"/>
                <w:szCs w:val="22"/>
              </w:rPr>
              <w:t>U geeft aan dat voorzieningen &lt; €600,- gekocht zullen worden. Mogen wij er vanuit gaan dat deze prijsstelling de BCP ex. btw betreft? Zo nee, kunt u dit verduidelijken?</w:t>
            </w:r>
          </w:p>
        </w:tc>
      </w:tr>
      <w:tr w:rsidR="00763783" w:rsidRPr="00AE2E2B" w14:paraId="1A76548A" w14:textId="77777777" w:rsidTr="5D0441A8">
        <w:tc>
          <w:tcPr>
            <w:tcW w:w="1526" w:type="dxa"/>
            <w:shd w:val="clear" w:color="auto" w:fill="auto"/>
            <w:vAlign w:val="center"/>
          </w:tcPr>
          <w:p w14:paraId="05DB13A8"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08DC975" w14:textId="735198ED" w:rsidR="00763783" w:rsidRPr="00AE2E2B" w:rsidRDefault="00BF4429" w:rsidP="00EA02B0">
            <w:pPr>
              <w:ind w:left="960"/>
              <w:rPr>
                <w:rFonts w:ascii="Calibri" w:hAnsi="Calibri" w:cs="Tahoma"/>
                <w:color w:val="5A5A5A"/>
                <w:sz w:val="22"/>
                <w:szCs w:val="22"/>
              </w:rPr>
            </w:pPr>
            <w:r>
              <w:rPr>
                <w:rFonts w:ascii="Calibri" w:hAnsi="Calibri" w:cs="Tahoma"/>
                <w:color w:val="5A5A5A"/>
                <w:sz w:val="22"/>
                <w:szCs w:val="22"/>
              </w:rPr>
              <w:t xml:space="preserve">Klopt </w:t>
            </w:r>
            <w:proofErr w:type="spellStart"/>
            <w:r>
              <w:rPr>
                <w:rFonts w:ascii="Calibri" w:hAnsi="Calibri" w:cs="Tahoma"/>
                <w:color w:val="5A5A5A"/>
                <w:sz w:val="22"/>
                <w:szCs w:val="22"/>
              </w:rPr>
              <w:t>excl</w:t>
            </w:r>
            <w:proofErr w:type="spellEnd"/>
            <w:r>
              <w:rPr>
                <w:rFonts w:ascii="Calibri" w:hAnsi="Calibri" w:cs="Tahoma"/>
                <w:color w:val="5A5A5A"/>
                <w:sz w:val="22"/>
                <w:szCs w:val="22"/>
              </w:rPr>
              <w:t xml:space="preserve"> BTW</w:t>
            </w:r>
          </w:p>
        </w:tc>
      </w:tr>
    </w:tbl>
    <w:p w14:paraId="41C45C48"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18BA3913" w14:textId="77777777" w:rsidTr="00EA02B0">
        <w:tc>
          <w:tcPr>
            <w:tcW w:w="1526" w:type="dxa"/>
            <w:shd w:val="pct20" w:color="auto" w:fill="auto"/>
            <w:vAlign w:val="center"/>
          </w:tcPr>
          <w:p w14:paraId="6CEF5D6C"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5DFEBED"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A6AA7F4"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033F163" w14:textId="77777777" w:rsidTr="00EA02B0">
        <w:tc>
          <w:tcPr>
            <w:tcW w:w="1526" w:type="dxa"/>
            <w:shd w:val="clear" w:color="auto" w:fill="auto"/>
            <w:vAlign w:val="center"/>
          </w:tcPr>
          <w:p w14:paraId="3B2C43ED"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C36B384" w14:textId="6E000450" w:rsidR="00763783" w:rsidRPr="00AE2E2B" w:rsidRDefault="00FB6E5F" w:rsidP="00FB6E5F">
            <w:pPr>
              <w:rPr>
                <w:rFonts w:ascii="Calibri" w:hAnsi="Calibri" w:cs="Tahoma"/>
                <w:color w:val="5A5A5A"/>
                <w:sz w:val="22"/>
                <w:szCs w:val="22"/>
              </w:rPr>
            </w:pPr>
            <w:r w:rsidRPr="00FB6E5F">
              <w:rPr>
                <w:rFonts w:ascii="Calibri" w:hAnsi="Calibri" w:cs="Tahoma"/>
                <w:color w:val="5A5A5A"/>
                <w:sz w:val="22"/>
                <w:szCs w:val="22"/>
              </w:rPr>
              <w:t>Bijlage 2, categorieën</w:t>
            </w:r>
          </w:p>
        </w:tc>
        <w:tc>
          <w:tcPr>
            <w:tcW w:w="6060" w:type="dxa"/>
            <w:shd w:val="clear" w:color="auto" w:fill="auto"/>
          </w:tcPr>
          <w:p w14:paraId="49918F51" w14:textId="53E9F646" w:rsidR="00763783" w:rsidRPr="00AE2E2B" w:rsidRDefault="00FB6E5F" w:rsidP="00EA02B0">
            <w:pPr>
              <w:ind w:left="960"/>
              <w:rPr>
                <w:rFonts w:ascii="Calibri" w:hAnsi="Calibri" w:cs="Tahoma"/>
                <w:color w:val="5A5A5A"/>
                <w:sz w:val="22"/>
                <w:szCs w:val="22"/>
              </w:rPr>
            </w:pPr>
            <w:r w:rsidRPr="00FB6E5F">
              <w:rPr>
                <w:rFonts w:ascii="Calibri" w:hAnsi="Calibri" w:cs="Tahoma"/>
                <w:color w:val="5A5A5A"/>
                <w:sz w:val="22"/>
                <w:szCs w:val="22"/>
              </w:rPr>
              <w:t>Voor sporthulpmiddelen is een apart sportbudget beschikbaar. Gaat u akkoord met het buiten de scope van de opdracht laten vallen van deze voorzieningen en hierover aparte afspraken te maken tijdens de implementatie?</w:t>
            </w:r>
          </w:p>
        </w:tc>
      </w:tr>
      <w:tr w:rsidR="00763783" w:rsidRPr="00AE2E2B" w14:paraId="046D9FD8" w14:textId="77777777" w:rsidTr="00EA02B0">
        <w:tc>
          <w:tcPr>
            <w:tcW w:w="1526" w:type="dxa"/>
            <w:shd w:val="clear" w:color="auto" w:fill="auto"/>
            <w:vAlign w:val="center"/>
          </w:tcPr>
          <w:p w14:paraId="13C05070"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53DA9AB3" w14:textId="4B21429B" w:rsidR="00763783" w:rsidRPr="00AE2E2B" w:rsidRDefault="00B84DB0" w:rsidP="00EA02B0">
            <w:pPr>
              <w:ind w:left="960"/>
              <w:rPr>
                <w:rFonts w:ascii="Calibri" w:hAnsi="Calibri" w:cs="Tahoma"/>
                <w:color w:val="5A5A5A"/>
                <w:sz w:val="22"/>
                <w:szCs w:val="22"/>
              </w:rPr>
            </w:pPr>
            <w:r>
              <w:rPr>
                <w:rFonts w:ascii="Calibri" w:hAnsi="Calibri" w:cs="Tahoma"/>
                <w:color w:val="5A5A5A"/>
                <w:sz w:val="22"/>
                <w:szCs w:val="22"/>
              </w:rPr>
              <w:t>Akkoord</w:t>
            </w:r>
          </w:p>
        </w:tc>
      </w:tr>
    </w:tbl>
    <w:p w14:paraId="3AB5D669"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63984E56" w14:textId="77777777" w:rsidTr="00EA02B0">
        <w:tc>
          <w:tcPr>
            <w:tcW w:w="1526" w:type="dxa"/>
            <w:shd w:val="pct20" w:color="auto" w:fill="auto"/>
            <w:vAlign w:val="center"/>
          </w:tcPr>
          <w:p w14:paraId="1448D8BA"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9AF037A"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A254A18"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54F10CD1" w14:textId="77777777" w:rsidTr="00EA02B0">
        <w:tc>
          <w:tcPr>
            <w:tcW w:w="1526" w:type="dxa"/>
            <w:shd w:val="clear" w:color="auto" w:fill="auto"/>
            <w:vAlign w:val="center"/>
          </w:tcPr>
          <w:p w14:paraId="65022E5A"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FB92F3A" w14:textId="3F2A62C7" w:rsidR="00763783" w:rsidRPr="00AE2E2B" w:rsidRDefault="00A71994" w:rsidP="00A71994">
            <w:pPr>
              <w:rPr>
                <w:rFonts w:ascii="Calibri" w:hAnsi="Calibri" w:cs="Tahoma"/>
                <w:color w:val="5A5A5A"/>
                <w:sz w:val="22"/>
                <w:szCs w:val="22"/>
              </w:rPr>
            </w:pPr>
            <w:r w:rsidRPr="00A71994">
              <w:rPr>
                <w:rFonts w:ascii="Calibri" w:hAnsi="Calibri" w:cs="Tahoma"/>
                <w:color w:val="5A5A5A"/>
                <w:sz w:val="22"/>
                <w:szCs w:val="22"/>
              </w:rPr>
              <w:t>Bijlage 2, categorieën</w:t>
            </w:r>
          </w:p>
        </w:tc>
        <w:tc>
          <w:tcPr>
            <w:tcW w:w="6060" w:type="dxa"/>
            <w:shd w:val="clear" w:color="auto" w:fill="auto"/>
          </w:tcPr>
          <w:p w14:paraId="53C9379E" w14:textId="59E68119" w:rsidR="00A71994" w:rsidRPr="00A71994" w:rsidRDefault="00A71994" w:rsidP="00A71994">
            <w:pPr>
              <w:ind w:left="960"/>
              <w:rPr>
                <w:rFonts w:ascii="Calibri" w:hAnsi="Calibri" w:cs="Tahoma"/>
                <w:color w:val="5A5A5A"/>
                <w:sz w:val="22"/>
                <w:szCs w:val="22"/>
              </w:rPr>
            </w:pPr>
            <w:r w:rsidRPr="00A71994">
              <w:rPr>
                <w:rFonts w:ascii="Calibri" w:hAnsi="Calibri" w:cs="Tahoma"/>
                <w:color w:val="5A5A5A"/>
                <w:sz w:val="22"/>
                <w:szCs w:val="22"/>
              </w:rPr>
              <w:t>"De volgende productgroepen kunnen wij niet plaatsen binnen de omschrijving van de categor</w:t>
            </w:r>
            <w:r>
              <w:rPr>
                <w:rFonts w:ascii="Calibri" w:hAnsi="Calibri" w:cs="Tahoma"/>
                <w:color w:val="5A5A5A"/>
                <w:sz w:val="22"/>
                <w:szCs w:val="22"/>
              </w:rPr>
              <w:t>i</w:t>
            </w:r>
            <w:r w:rsidRPr="00A71994">
              <w:rPr>
                <w:rFonts w:ascii="Calibri" w:hAnsi="Calibri" w:cs="Tahoma"/>
                <w:color w:val="5A5A5A"/>
                <w:sz w:val="22"/>
                <w:szCs w:val="22"/>
              </w:rPr>
              <w:t>eën. Mogen wij ervan uitgaan dat deze buiten de scope van de opdracht vallen? Zo niet, kunt u aangeven hoe u hiermee om wilt gaan?</w:t>
            </w:r>
          </w:p>
          <w:p w14:paraId="101D4587" w14:textId="77777777" w:rsidR="009E23B7" w:rsidRPr="00A059CB" w:rsidRDefault="009E23B7" w:rsidP="009E23B7">
            <w:pPr>
              <w:ind w:left="960"/>
              <w:rPr>
                <w:rFonts w:ascii="Calibri" w:hAnsi="Calibri" w:cs="Tahoma"/>
                <w:color w:val="5A5A5A"/>
                <w:sz w:val="22"/>
                <w:szCs w:val="22"/>
                <w:lang w:val="en-US"/>
              </w:rPr>
            </w:pPr>
            <w:r w:rsidRPr="00A059CB">
              <w:rPr>
                <w:rFonts w:ascii="Calibri" w:hAnsi="Calibri" w:cs="Tahoma"/>
                <w:color w:val="5A5A5A"/>
                <w:sz w:val="22"/>
                <w:szCs w:val="22"/>
                <w:lang w:val="en-US"/>
              </w:rPr>
              <w:t xml:space="preserve">1. </w:t>
            </w:r>
            <w:proofErr w:type="spellStart"/>
            <w:r w:rsidRPr="00A059CB">
              <w:rPr>
                <w:rFonts w:ascii="Calibri" w:hAnsi="Calibri" w:cs="Tahoma"/>
                <w:color w:val="5A5A5A"/>
                <w:sz w:val="22"/>
                <w:szCs w:val="22"/>
                <w:lang w:val="en-US"/>
              </w:rPr>
              <w:t>Bakfiets</w:t>
            </w:r>
            <w:proofErr w:type="spellEnd"/>
          </w:p>
          <w:p w14:paraId="4E0106A3" w14:textId="77777777" w:rsidR="009E23B7" w:rsidRPr="00A059CB" w:rsidRDefault="009E23B7" w:rsidP="009E23B7">
            <w:pPr>
              <w:ind w:left="960"/>
              <w:rPr>
                <w:rFonts w:ascii="Calibri" w:hAnsi="Calibri" w:cs="Tahoma"/>
                <w:color w:val="5A5A5A"/>
                <w:sz w:val="22"/>
                <w:szCs w:val="22"/>
                <w:lang w:val="en-US"/>
              </w:rPr>
            </w:pPr>
            <w:r w:rsidRPr="00A059CB">
              <w:rPr>
                <w:rFonts w:ascii="Calibri" w:hAnsi="Calibri" w:cs="Tahoma"/>
                <w:color w:val="5A5A5A"/>
                <w:sz w:val="22"/>
                <w:szCs w:val="22"/>
                <w:lang w:val="en-US"/>
              </w:rPr>
              <w:t xml:space="preserve">2. </w:t>
            </w:r>
            <w:proofErr w:type="spellStart"/>
            <w:r w:rsidRPr="00A059CB">
              <w:rPr>
                <w:rFonts w:ascii="Calibri" w:hAnsi="Calibri" w:cs="Tahoma"/>
                <w:color w:val="5A5A5A"/>
                <w:sz w:val="22"/>
                <w:szCs w:val="22"/>
                <w:lang w:val="en-US"/>
              </w:rPr>
              <w:t>Bakfiets</w:t>
            </w:r>
            <w:proofErr w:type="spellEnd"/>
            <w:r w:rsidRPr="00A059CB">
              <w:rPr>
                <w:rFonts w:ascii="Calibri" w:hAnsi="Calibri" w:cs="Tahoma"/>
                <w:color w:val="5A5A5A"/>
                <w:sz w:val="22"/>
                <w:szCs w:val="22"/>
                <w:lang w:val="en-US"/>
              </w:rPr>
              <w:t xml:space="preserve"> </w:t>
            </w:r>
            <w:proofErr w:type="spellStart"/>
            <w:r w:rsidRPr="00A059CB">
              <w:rPr>
                <w:rFonts w:ascii="Calibri" w:hAnsi="Calibri" w:cs="Tahoma"/>
                <w:color w:val="5A5A5A"/>
                <w:sz w:val="22"/>
                <w:szCs w:val="22"/>
                <w:lang w:val="en-US"/>
              </w:rPr>
              <w:t>trapondersteuning</w:t>
            </w:r>
            <w:proofErr w:type="spellEnd"/>
          </w:p>
          <w:p w14:paraId="186876B4" w14:textId="4C86685C" w:rsidR="009E23B7" w:rsidRPr="00EC525F" w:rsidRDefault="009E23B7" w:rsidP="009E23B7">
            <w:pPr>
              <w:ind w:left="960"/>
              <w:rPr>
                <w:rFonts w:ascii="Calibri" w:hAnsi="Calibri" w:cs="Tahoma"/>
                <w:color w:val="5A5A5A"/>
                <w:sz w:val="22"/>
                <w:szCs w:val="22"/>
                <w:lang w:val="en-US"/>
              </w:rPr>
            </w:pPr>
            <w:r w:rsidRPr="00EC525F">
              <w:rPr>
                <w:rFonts w:ascii="Calibri" w:hAnsi="Calibri" w:cs="Tahoma"/>
                <w:color w:val="5A5A5A"/>
                <w:sz w:val="22"/>
                <w:szCs w:val="22"/>
                <w:lang w:val="en-US"/>
              </w:rPr>
              <w:t xml:space="preserve">3. </w:t>
            </w:r>
            <w:proofErr w:type="spellStart"/>
            <w:r w:rsidRPr="00EC525F">
              <w:rPr>
                <w:rFonts w:ascii="Calibri" w:hAnsi="Calibri" w:cs="Tahoma"/>
                <w:color w:val="5A5A5A"/>
                <w:sz w:val="22"/>
                <w:szCs w:val="22"/>
                <w:lang w:val="en-US"/>
              </w:rPr>
              <w:t>Duofiets</w:t>
            </w:r>
            <w:proofErr w:type="spellEnd"/>
            <w:r w:rsidR="00EC525F" w:rsidRPr="00EC525F">
              <w:rPr>
                <w:rFonts w:ascii="Calibri" w:hAnsi="Calibri" w:cs="Tahoma"/>
                <w:color w:val="5A5A5A"/>
                <w:sz w:val="22"/>
                <w:szCs w:val="22"/>
                <w:lang w:val="en-US"/>
              </w:rPr>
              <w:t xml:space="preserve"> (side by side)</w:t>
            </w:r>
          </w:p>
          <w:p w14:paraId="7A9EA8E9" w14:textId="6C6C45F0" w:rsidR="009E23B7" w:rsidRPr="00EC525F" w:rsidRDefault="009E23B7" w:rsidP="009E23B7">
            <w:pPr>
              <w:ind w:left="960"/>
              <w:rPr>
                <w:rFonts w:ascii="Calibri" w:hAnsi="Calibri" w:cs="Tahoma"/>
                <w:color w:val="5A5A5A"/>
                <w:sz w:val="22"/>
                <w:szCs w:val="22"/>
                <w:lang w:val="en-US"/>
              </w:rPr>
            </w:pPr>
            <w:r w:rsidRPr="00EC525F">
              <w:rPr>
                <w:rFonts w:ascii="Calibri" w:hAnsi="Calibri" w:cs="Tahoma"/>
                <w:color w:val="5A5A5A"/>
                <w:sz w:val="22"/>
                <w:szCs w:val="22"/>
                <w:lang w:val="en-US"/>
              </w:rPr>
              <w:lastRenderedPageBreak/>
              <w:t xml:space="preserve">4. </w:t>
            </w:r>
            <w:proofErr w:type="spellStart"/>
            <w:r w:rsidRPr="00EC525F">
              <w:rPr>
                <w:rFonts w:ascii="Calibri" w:hAnsi="Calibri" w:cs="Tahoma"/>
                <w:color w:val="5A5A5A"/>
                <w:sz w:val="22"/>
                <w:szCs w:val="22"/>
                <w:lang w:val="en-US"/>
              </w:rPr>
              <w:t>Duofiets</w:t>
            </w:r>
            <w:proofErr w:type="spellEnd"/>
            <w:r w:rsidRPr="00EC525F">
              <w:rPr>
                <w:rFonts w:ascii="Calibri" w:hAnsi="Calibri" w:cs="Tahoma"/>
                <w:color w:val="5A5A5A"/>
                <w:sz w:val="22"/>
                <w:szCs w:val="22"/>
                <w:lang w:val="en-US"/>
              </w:rPr>
              <w:t xml:space="preserve"> </w:t>
            </w:r>
            <w:proofErr w:type="spellStart"/>
            <w:r w:rsidRPr="00EC525F">
              <w:rPr>
                <w:rFonts w:ascii="Calibri" w:hAnsi="Calibri" w:cs="Tahoma"/>
                <w:color w:val="5A5A5A"/>
                <w:sz w:val="22"/>
                <w:szCs w:val="22"/>
                <w:lang w:val="en-US"/>
              </w:rPr>
              <w:t>ondersteund</w:t>
            </w:r>
            <w:proofErr w:type="spellEnd"/>
            <w:r w:rsidR="00EC525F" w:rsidRPr="00EC525F">
              <w:rPr>
                <w:rFonts w:ascii="Calibri" w:hAnsi="Calibri" w:cs="Tahoma"/>
                <w:color w:val="5A5A5A"/>
                <w:sz w:val="22"/>
                <w:szCs w:val="22"/>
                <w:lang w:val="en-US"/>
              </w:rPr>
              <w:t xml:space="preserve"> (sid</w:t>
            </w:r>
            <w:r w:rsidR="00EC525F">
              <w:rPr>
                <w:rFonts w:ascii="Calibri" w:hAnsi="Calibri" w:cs="Tahoma"/>
                <w:color w:val="5A5A5A"/>
                <w:sz w:val="22"/>
                <w:szCs w:val="22"/>
                <w:lang w:val="en-US"/>
              </w:rPr>
              <w:t>e by side)</w:t>
            </w:r>
          </w:p>
          <w:p w14:paraId="33C2E476"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5. Kinder aankleedtafels</w:t>
            </w:r>
          </w:p>
          <w:p w14:paraId="56C35969"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6. Mechanisch transferhulpmiddel</w:t>
            </w:r>
          </w:p>
          <w:p w14:paraId="1F49E31E" w14:textId="3638DF4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 xml:space="preserve">7. </w:t>
            </w:r>
            <w:r>
              <w:rPr>
                <w:rFonts w:ascii="Calibri" w:hAnsi="Calibri" w:cs="Tahoma"/>
                <w:color w:val="5A5A5A"/>
                <w:sz w:val="22"/>
                <w:szCs w:val="22"/>
              </w:rPr>
              <w:t>Pendel rolstoelscooter</w:t>
            </w:r>
          </w:p>
          <w:p w14:paraId="709AC4CC" w14:textId="37684979"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 xml:space="preserve">8. </w:t>
            </w:r>
            <w:r>
              <w:rPr>
                <w:rFonts w:ascii="Calibri" w:hAnsi="Calibri" w:cs="Tahoma"/>
                <w:color w:val="5A5A5A"/>
                <w:sz w:val="22"/>
                <w:szCs w:val="22"/>
              </w:rPr>
              <w:t>Elektrische balansrolstoel</w:t>
            </w:r>
          </w:p>
          <w:p w14:paraId="7C7CAA36"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9. Speciale tweewielfiets</w:t>
            </w:r>
          </w:p>
          <w:p w14:paraId="559ACD3B"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10. Speciale tweewielfiets ondersteund</w:t>
            </w:r>
          </w:p>
          <w:p w14:paraId="2EC034C4"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11. Tandem</w:t>
            </w:r>
          </w:p>
          <w:p w14:paraId="1EB4FF00"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12. Tandem driewiel</w:t>
            </w:r>
          </w:p>
          <w:p w14:paraId="20A75488"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13. Tandem driewiel ondersteund</w:t>
            </w:r>
          </w:p>
          <w:p w14:paraId="4E629B5B"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14. Tandem ondersteund</w:t>
            </w:r>
          </w:p>
          <w:p w14:paraId="37EEC382" w14:textId="7C3983FD"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15. Tillift actief gebruik</w:t>
            </w:r>
            <w:r>
              <w:rPr>
                <w:rFonts w:ascii="Calibri" w:hAnsi="Calibri" w:cs="Tahoma"/>
                <w:color w:val="5A5A5A"/>
                <w:sz w:val="22"/>
                <w:szCs w:val="22"/>
              </w:rPr>
              <w:t xml:space="preserve">, </w:t>
            </w:r>
            <w:r w:rsidRPr="009E23B7">
              <w:rPr>
                <w:rFonts w:ascii="Calibri" w:hAnsi="Calibri" w:cs="Tahoma"/>
                <w:color w:val="5A5A5A"/>
                <w:sz w:val="22"/>
                <w:szCs w:val="22"/>
              </w:rPr>
              <w:t xml:space="preserve"> el</w:t>
            </w:r>
            <w:r>
              <w:rPr>
                <w:rFonts w:ascii="Calibri" w:hAnsi="Calibri" w:cs="Tahoma"/>
                <w:color w:val="5A5A5A"/>
                <w:sz w:val="22"/>
                <w:szCs w:val="22"/>
              </w:rPr>
              <w:t>ektrisch</w:t>
            </w:r>
            <w:r w:rsidRPr="009E23B7">
              <w:rPr>
                <w:rFonts w:ascii="Calibri" w:hAnsi="Calibri" w:cs="Tahoma"/>
                <w:color w:val="5A5A5A"/>
                <w:sz w:val="22"/>
                <w:szCs w:val="22"/>
              </w:rPr>
              <w:t xml:space="preserve"> verrijdbaar</w:t>
            </w:r>
          </w:p>
          <w:p w14:paraId="5DCF16B6" w14:textId="5C02ED13"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16. Tillift passief gebruik</w:t>
            </w:r>
            <w:r>
              <w:rPr>
                <w:rFonts w:ascii="Calibri" w:hAnsi="Calibri" w:cs="Tahoma"/>
                <w:color w:val="5A5A5A"/>
                <w:sz w:val="22"/>
                <w:szCs w:val="22"/>
              </w:rPr>
              <w:t>,</w:t>
            </w:r>
            <w:r w:rsidRPr="009E23B7">
              <w:rPr>
                <w:rFonts w:ascii="Calibri" w:hAnsi="Calibri" w:cs="Tahoma"/>
                <w:color w:val="5A5A5A"/>
                <w:sz w:val="22"/>
                <w:szCs w:val="22"/>
              </w:rPr>
              <w:t xml:space="preserve"> el</w:t>
            </w:r>
            <w:r>
              <w:rPr>
                <w:rFonts w:ascii="Calibri" w:hAnsi="Calibri" w:cs="Tahoma"/>
                <w:color w:val="5A5A5A"/>
                <w:sz w:val="22"/>
                <w:szCs w:val="22"/>
              </w:rPr>
              <w:t xml:space="preserve">ektrisch </w:t>
            </w:r>
            <w:r w:rsidRPr="009E23B7">
              <w:rPr>
                <w:rFonts w:ascii="Calibri" w:hAnsi="Calibri" w:cs="Tahoma"/>
                <w:color w:val="5A5A5A"/>
                <w:sz w:val="22"/>
                <w:szCs w:val="22"/>
              </w:rPr>
              <w:t>verrijdbaar</w:t>
            </w:r>
          </w:p>
          <w:p w14:paraId="6CA71EB4"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 xml:space="preserve">17. </w:t>
            </w:r>
            <w:proofErr w:type="spellStart"/>
            <w:r w:rsidRPr="009E23B7">
              <w:rPr>
                <w:rFonts w:ascii="Calibri" w:hAnsi="Calibri" w:cs="Tahoma"/>
                <w:color w:val="5A5A5A"/>
                <w:sz w:val="22"/>
                <w:szCs w:val="22"/>
              </w:rPr>
              <w:t>Toiletverhoger</w:t>
            </w:r>
            <w:proofErr w:type="spellEnd"/>
          </w:p>
          <w:p w14:paraId="6251D061" w14:textId="77777777" w:rsidR="009E23B7" w:rsidRPr="009E23B7" w:rsidRDefault="009E23B7" w:rsidP="009E23B7">
            <w:pPr>
              <w:ind w:left="960"/>
              <w:rPr>
                <w:rFonts w:ascii="Calibri" w:hAnsi="Calibri" w:cs="Tahoma"/>
                <w:color w:val="5A5A5A"/>
                <w:sz w:val="22"/>
                <w:szCs w:val="22"/>
              </w:rPr>
            </w:pPr>
            <w:r w:rsidRPr="009E23B7">
              <w:rPr>
                <w:rFonts w:ascii="Calibri" w:hAnsi="Calibri" w:cs="Tahoma"/>
                <w:color w:val="5A5A5A"/>
                <w:sz w:val="22"/>
                <w:szCs w:val="22"/>
              </w:rPr>
              <w:t>18. Tweewiel fiets kinderen</w:t>
            </w:r>
          </w:p>
          <w:p w14:paraId="1E559991" w14:textId="77B41624" w:rsidR="00763783" w:rsidRPr="00AE2E2B" w:rsidRDefault="009E23B7" w:rsidP="00EA02B0">
            <w:pPr>
              <w:ind w:left="960"/>
              <w:rPr>
                <w:rFonts w:ascii="Calibri" w:hAnsi="Calibri" w:cs="Tahoma"/>
                <w:color w:val="5A5A5A"/>
                <w:sz w:val="22"/>
                <w:szCs w:val="22"/>
              </w:rPr>
            </w:pPr>
            <w:r w:rsidRPr="009E23B7">
              <w:rPr>
                <w:rFonts w:ascii="Calibri" w:hAnsi="Calibri" w:cs="Tahoma"/>
                <w:color w:val="5A5A5A"/>
                <w:sz w:val="22"/>
                <w:szCs w:val="22"/>
              </w:rPr>
              <w:t>19. Tweewiel fiets kinderen ondersteund</w:t>
            </w:r>
          </w:p>
        </w:tc>
      </w:tr>
      <w:tr w:rsidR="00763783" w:rsidRPr="00AE2E2B" w14:paraId="5FF22D84" w14:textId="77777777" w:rsidTr="00EA02B0">
        <w:tc>
          <w:tcPr>
            <w:tcW w:w="1526" w:type="dxa"/>
            <w:shd w:val="clear" w:color="auto" w:fill="auto"/>
            <w:vAlign w:val="center"/>
          </w:tcPr>
          <w:p w14:paraId="3E859028"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24F82D64" w14:textId="19738B3E" w:rsidR="00763783" w:rsidRPr="00AE2E2B" w:rsidRDefault="00B9731B" w:rsidP="00EA02B0">
            <w:pPr>
              <w:ind w:left="960"/>
              <w:rPr>
                <w:rFonts w:ascii="Calibri" w:hAnsi="Calibri" w:cs="Tahoma"/>
                <w:color w:val="5A5A5A"/>
                <w:sz w:val="22"/>
                <w:szCs w:val="22"/>
              </w:rPr>
            </w:pPr>
            <w:r>
              <w:rPr>
                <w:rFonts w:ascii="Calibri" w:hAnsi="Calibri" w:cs="Tahoma"/>
                <w:color w:val="5A5A5A"/>
                <w:sz w:val="22"/>
                <w:szCs w:val="22"/>
              </w:rPr>
              <w:t>Deze zie ik graag terug in een buitencategorie</w:t>
            </w:r>
          </w:p>
        </w:tc>
      </w:tr>
      <w:tr w:rsidR="00763783" w:rsidRPr="00AE2E2B" w14:paraId="15AB75C8" w14:textId="77777777" w:rsidTr="7A8B6C30">
        <w:tc>
          <w:tcPr>
            <w:tcW w:w="1526" w:type="dxa"/>
            <w:shd w:val="clear" w:color="auto" w:fill="auto"/>
            <w:vAlign w:val="center"/>
          </w:tcPr>
          <w:p w14:paraId="14D12F00"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3804D4CA"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2C640F4B"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2F70A767" w14:textId="77777777" w:rsidTr="7A8B6C30">
        <w:tc>
          <w:tcPr>
            <w:tcW w:w="1526" w:type="dxa"/>
            <w:shd w:val="clear" w:color="auto" w:fill="auto"/>
            <w:vAlign w:val="center"/>
          </w:tcPr>
          <w:p w14:paraId="6DD242B5" w14:textId="77777777" w:rsidR="00763783" w:rsidRPr="00AE2E2B" w:rsidRDefault="00763783" w:rsidP="7A8B6C30">
            <w:pPr>
              <w:numPr>
                <w:ilvl w:val="0"/>
                <w:numId w:val="1"/>
              </w:numPr>
              <w:tabs>
                <w:tab w:val="clear" w:pos="567"/>
                <w:tab w:val="left" w:pos="284"/>
              </w:tabs>
              <w:rPr>
                <w:rFonts w:ascii="Calibri" w:hAnsi="Calibri" w:cs="Tahoma"/>
                <w:sz w:val="22"/>
                <w:szCs w:val="22"/>
              </w:rPr>
            </w:pPr>
          </w:p>
        </w:tc>
        <w:tc>
          <w:tcPr>
            <w:tcW w:w="1701" w:type="dxa"/>
            <w:shd w:val="clear" w:color="auto" w:fill="auto"/>
          </w:tcPr>
          <w:p w14:paraId="39FCE640" w14:textId="77777777" w:rsidR="0049790C" w:rsidRDefault="0939882B" w:rsidP="7A8B6C30">
            <w:pPr>
              <w:tabs>
                <w:tab w:val="clear" w:pos="567"/>
              </w:tabs>
              <w:spacing w:line="240" w:lineRule="auto"/>
              <w:rPr>
                <w:rFonts w:ascii="Aptos Narrow" w:hAnsi="Aptos Narrow" w:cs="Times New Roman"/>
                <w:sz w:val="22"/>
                <w:szCs w:val="22"/>
              </w:rPr>
            </w:pPr>
            <w:r w:rsidRPr="7A8B6C30">
              <w:rPr>
                <w:rFonts w:ascii="Aptos Narrow" w:hAnsi="Aptos Narrow"/>
                <w:sz w:val="22"/>
                <w:szCs w:val="22"/>
              </w:rPr>
              <w:t>Bijlage 1 PvE 62</w:t>
            </w:r>
          </w:p>
          <w:p w14:paraId="36561DC7" w14:textId="77777777" w:rsidR="00763783" w:rsidRPr="00AE2E2B" w:rsidRDefault="00763783" w:rsidP="7A8B6C30">
            <w:pPr>
              <w:ind w:left="960"/>
              <w:rPr>
                <w:rFonts w:ascii="Calibri" w:hAnsi="Calibri" w:cs="Tahoma"/>
                <w:sz w:val="22"/>
                <w:szCs w:val="22"/>
              </w:rPr>
            </w:pPr>
          </w:p>
        </w:tc>
        <w:tc>
          <w:tcPr>
            <w:tcW w:w="6060" w:type="dxa"/>
            <w:shd w:val="clear" w:color="auto" w:fill="auto"/>
          </w:tcPr>
          <w:p w14:paraId="74C84549" w14:textId="5DBC87CB" w:rsidR="0049790C" w:rsidRDefault="3AAB8B12" w:rsidP="7A8B6C30">
            <w:pPr>
              <w:tabs>
                <w:tab w:val="clear" w:pos="567"/>
              </w:tabs>
              <w:spacing w:line="240" w:lineRule="auto"/>
              <w:rPr>
                <w:rFonts w:ascii="Aptos Narrow" w:hAnsi="Aptos Narrow"/>
                <w:sz w:val="22"/>
                <w:szCs w:val="22"/>
              </w:rPr>
            </w:pPr>
            <w:r w:rsidRPr="7A8B6C30">
              <w:rPr>
                <w:rFonts w:ascii="Aptos Narrow" w:hAnsi="Aptos Narrow"/>
                <w:sz w:val="22"/>
                <w:szCs w:val="22"/>
              </w:rPr>
              <w:t>Gaat u er mee akkoord om de uitgangspunten voor het ervaringsonderzoek tijdens de implementatie in gezamenlijkheid uit te werken?</w:t>
            </w:r>
          </w:p>
          <w:p w14:paraId="20C1373B" w14:textId="77777777" w:rsidR="00763783" w:rsidRPr="00AE2E2B" w:rsidRDefault="00763783" w:rsidP="7A8B6C30">
            <w:pPr>
              <w:ind w:left="960"/>
              <w:rPr>
                <w:rFonts w:ascii="Calibri" w:hAnsi="Calibri" w:cs="Tahoma"/>
                <w:sz w:val="22"/>
                <w:szCs w:val="22"/>
              </w:rPr>
            </w:pPr>
          </w:p>
        </w:tc>
      </w:tr>
      <w:tr w:rsidR="00763783" w:rsidRPr="00AE2E2B" w14:paraId="3948EBCA" w14:textId="77777777" w:rsidTr="7A8B6C30">
        <w:tc>
          <w:tcPr>
            <w:tcW w:w="1526" w:type="dxa"/>
            <w:shd w:val="clear" w:color="auto" w:fill="auto"/>
            <w:vAlign w:val="center"/>
          </w:tcPr>
          <w:p w14:paraId="0FD2F383"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AD49AF1" w14:textId="309881BD" w:rsidR="00763783" w:rsidRPr="00AE2E2B" w:rsidRDefault="00B9731B" w:rsidP="00EA02B0">
            <w:pPr>
              <w:ind w:left="960"/>
              <w:rPr>
                <w:rFonts w:ascii="Calibri" w:hAnsi="Calibri" w:cs="Tahoma"/>
                <w:color w:val="5A5A5A"/>
                <w:sz w:val="22"/>
                <w:szCs w:val="22"/>
              </w:rPr>
            </w:pPr>
            <w:r>
              <w:rPr>
                <w:rFonts w:ascii="Calibri" w:hAnsi="Calibri" w:cs="Tahoma"/>
                <w:color w:val="5A5A5A"/>
                <w:sz w:val="22"/>
                <w:szCs w:val="22"/>
              </w:rPr>
              <w:t>Akkoord</w:t>
            </w:r>
          </w:p>
        </w:tc>
      </w:tr>
    </w:tbl>
    <w:p w14:paraId="0BB75F56"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58919040" w14:textId="77777777" w:rsidTr="00EA02B0">
        <w:tc>
          <w:tcPr>
            <w:tcW w:w="1526" w:type="dxa"/>
            <w:shd w:val="pct20" w:color="auto" w:fill="auto"/>
            <w:vAlign w:val="center"/>
          </w:tcPr>
          <w:p w14:paraId="61E5F10A"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D5D0126"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401EA99"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59824D53" w14:textId="77777777" w:rsidTr="00EA02B0">
        <w:tc>
          <w:tcPr>
            <w:tcW w:w="1526" w:type="dxa"/>
            <w:shd w:val="clear" w:color="auto" w:fill="auto"/>
            <w:vAlign w:val="center"/>
          </w:tcPr>
          <w:p w14:paraId="6357C894"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EE0D292" w14:textId="77777777" w:rsidR="0049790C" w:rsidRDefault="0049790C" w:rsidP="0049790C">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Bijlage 1 PvE 67</w:t>
            </w:r>
          </w:p>
          <w:p w14:paraId="39B6D418" w14:textId="77777777" w:rsidR="00763783" w:rsidRPr="00AE2E2B" w:rsidRDefault="00763783" w:rsidP="00EA02B0">
            <w:pPr>
              <w:ind w:left="960"/>
              <w:rPr>
                <w:rFonts w:ascii="Calibri" w:hAnsi="Calibri" w:cs="Tahoma"/>
                <w:color w:val="5A5A5A"/>
                <w:sz w:val="22"/>
                <w:szCs w:val="22"/>
              </w:rPr>
            </w:pPr>
          </w:p>
        </w:tc>
        <w:tc>
          <w:tcPr>
            <w:tcW w:w="6060" w:type="dxa"/>
            <w:shd w:val="clear" w:color="auto" w:fill="auto"/>
          </w:tcPr>
          <w:p w14:paraId="3FFA3CE4" w14:textId="77777777" w:rsidR="0049790C" w:rsidRDefault="0049790C" w:rsidP="0049790C">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 xml:space="preserve">de laatste zin "streven uniforme tarieven" lijkt niet volledig te zijn. Wil u eis 67 volledig maken? </w:t>
            </w:r>
          </w:p>
          <w:p w14:paraId="35F38000" w14:textId="77777777" w:rsidR="00763783" w:rsidRPr="00AE2E2B" w:rsidRDefault="00763783" w:rsidP="00EA02B0">
            <w:pPr>
              <w:ind w:left="960"/>
              <w:rPr>
                <w:rFonts w:ascii="Calibri" w:hAnsi="Calibri" w:cs="Tahoma"/>
                <w:color w:val="5A5A5A"/>
                <w:sz w:val="22"/>
                <w:szCs w:val="22"/>
              </w:rPr>
            </w:pPr>
          </w:p>
        </w:tc>
      </w:tr>
      <w:tr w:rsidR="00763783" w:rsidRPr="00AE2E2B" w14:paraId="6555A316" w14:textId="77777777" w:rsidTr="00EA02B0">
        <w:tc>
          <w:tcPr>
            <w:tcW w:w="1526" w:type="dxa"/>
            <w:shd w:val="clear" w:color="auto" w:fill="auto"/>
            <w:vAlign w:val="center"/>
          </w:tcPr>
          <w:p w14:paraId="76DD545F"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3FABDF2" w14:textId="2E73D7C6" w:rsidR="00763783" w:rsidRPr="00AE2E2B" w:rsidRDefault="00B9731B" w:rsidP="00EA02B0">
            <w:pPr>
              <w:ind w:left="960"/>
              <w:rPr>
                <w:rFonts w:ascii="Calibri" w:hAnsi="Calibri" w:cs="Tahoma"/>
                <w:color w:val="5A5A5A"/>
                <w:sz w:val="22"/>
                <w:szCs w:val="22"/>
              </w:rPr>
            </w:pPr>
            <w:r>
              <w:rPr>
                <w:rFonts w:ascii="Calibri" w:hAnsi="Calibri" w:cs="Tahoma"/>
                <w:color w:val="5A5A5A"/>
                <w:sz w:val="22"/>
                <w:szCs w:val="22"/>
              </w:rPr>
              <w:t>Graag zien wij bij alle gecontracteerde leveranciers dezelfde tarieven voor de zelfde productgroepen</w:t>
            </w:r>
          </w:p>
        </w:tc>
      </w:tr>
      <w:tr w:rsidR="00763783" w:rsidRPr="00AE2E2B" w14:paraId="783E6931" w14:textId="77777777" w:rsidTr="00EA02B0">
        <w:tc>
          <w:tcPr>
            <w:tcW w:w="1526" w:type="dxa"/>
            <w:shd w:val="pct20" w:color="auto" w:fill="auto"/>
            <w:vAlign w:val="center"/>
          </w:tcPr>
          <w:p w14:paraId="45DF64F5"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2630D961"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B1037EE"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03A0739A" w14:textId="77777777" w:rsidTr="00EA02B0">
        <w:tc>
          <w:tcPr>
            <w:tcW w:w="1526" w:type="dxa"/>
            <w:shd w:val="clear" w:color="auto" w:fill="auto"/>
            <w:vAlign w:val="center"/>
          </w:tcPr>
          <w:p w14:paraId="0D5684CD"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A380834" w14:textId="77777777" w:rsidR="00AF211F" w:rsidRDefault="00AF211F" w:rsidP="00AF211F">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Algemeen</w:t>
            </w:r>
          </w:p>
          <w:p w14:paraId="4B3153A9" w14:textId="77777777" w:rsidR="00763783" w:rsidRPr="00AE2E2B" w:rsidRDefault="00763783" w:rsidP="00EA02B0">
            <w:pPr>
              <w:ind w:left="960"/>
              <w:rPr>
                <w:rFonts w:ascii="Calibri" w:hAnsi="Calibri" w:cs="Tahoma"/>
                <w:color w:val="5A5A5A"/>
                <w:sz w:val="22"/>
                <w:szCs w:val="22"/>
              </w:rPr>
            </w:pPr>
          </w:p>
        </w:tc>
        <w:tc>
          <w:tcPr>
            <w:tcW w:w="6060" w:type="dxa"/>
            <w:shd w:val="clear" w:color="auto" w:fill="auto"/>
          </w:tcPr>
          <w:p w14:paraId="1168D480" w14:textId="77777777" w:rsidR="00AF211F" w:rsidRDefault="00AF211F" w:rsidP="00AF211F">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 xml:space="preserve">vind er een verdeling plaats bij een gunning aan een huidig leverancier? Of behoort huidig park bij elk leverancier te blijven? </w:t>
            </w:r>
          </w:p>
          <w:p w14:paraId="3E635429" w14:textId="77777777" w:rsidR="00763783" w:rsidRPr="00AE2E2B" w:rsidRDefault="00763783" w:rsidP="00EA02B0">
            <w:pPr>
              <w:ind w:left="960"/>
              <w:rPr>
                <w:rFonts w:ascii="Calibri" w:hAnsi="Calibri" w:cs="Tahoma"/>
                <w:color w:val="5A5A5A"/>
                <w:sz w:val="22"/>
                <w:szCs w:val="22"/>
              </w:rPr>
            </w:pPr>
          </w:p>
        </w:tc>
      </w:tr>
      <w:tr w:rsidR="00763783" w:rsidRPr="00AE2E2B" w14:paraId="452F6050" w14:textId="77777777" w:rsidTr="00EA02B0">
        <w:tc>
          <w:tcPr>
            <w:tcW w:w="1526" w:type="dxa"/>
            <w:shd w:val="clear" w:color="auto" w:fill="auto"/>
            <w:vAlign w:val="center"/>
          </w:tcPr>
          <w:p w14:paraId="3D7F9218"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62147091" w14:textId="3274148E" w:rsidR="00763783" w:rsidRPr="00AE2E2B" w:rsidRDefault="00010267" w:rsidP="00EA02B0">
            <w:pPr>
              <w:ind w:left="960"/>
              <w:rPr>
                <w:rFonts w:ascii="Calibri" w:hAnsi="Calibri" w:cs="Tahoma"/>
                <w:color w:val="5A5A5A"/>
                <w:sz w:val="22"/>
                <w:szCs w:val="22"/>
              </w:rPr>
            </w:pPr>
            <w:r>
              <w:rPr>
                <w:rFonts w:ascii="Calibri" w:hAnsi="Calibri" w:cs="Tahoma"/>
                <w:color w:val="5A5A5A"/>
                <w:sz w:val="22"/>
                <w:szCs w:val="22"/>
              </w:rPr>
              <w:t xml:space="preserve">Elk park blijft bij de huidige </w:t>
            </w:r>
            <w:r w:rsidR="00773353">
              <w:rPr>
                <w:rFonts w:ascii="Calibri" w:hAnsi="Calibri" w:cs="Tahoma"/>
                <w:color w:val="5A5A5A"/>
                <w:sz w:val="22"/>
                <w:szCs w:val="22"/>
              </w:rPr>
              <w:t>leverancier</w:t>
            </w:r>
          </w:p>
        </w:tc>
      </w:tr>
    </w:tbl>
    <w:p w14:paraId="31C0A0A3"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7CC27283" w14:textId="77777777" w:rsidTr="7A8B6C30">
        <w:tc>
          <w:tcPr>
            <w:tcW w:w="1526" w:type="dxa"/>
            <w:shd w:val="clear" w:color="auto" w:fill="auto"/>
            <w:vAlign w:val="center"/>
          </w:tcPr>
          <w:p w14:paraId="0E04ED68"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clear" w:color="auto" w:fill="auto"/>
          </w:tcPr>
          <w:p w14:paraId="6E14785C"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clear" w:color="auto" w:fill="auto"/>
          </w:tcPr>
          <w:p w14:paraId="225A4980"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7B7A859F" w14:textId="77777777" w:rsidTr="7A8B6C30">
        <w:tc>
          <w:tcPr>
            <w:tcW w:w="1526" w:type="dxa"/>
            <w:shd w:val="clear" w:color="auto" w:fill="auto"/>
            <w:vAlign w:val="center"/>
          </w:tcPr>
          <w:p w14:paraId="4AB00293"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6D81A21" w14:textId="1E4F6A57" w:rsidR="00AF211F" w:rsidRDefault="00AF211F" w:rsidP="00AF211F">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 xml:space="preserve">Bijlage 2 </w:t>
            </w:r>
            <w:r w:rsidR="00344DAF">
              <w:rPr>
                <w:rFonts w:ascii="Aptos Narrow" w:hAnsi="Aptos Narrow"/>
                <w:color w:val="000000"/>
                <w:sz w:val="22"/>
                <w:szCs w:val="22"/>
              </w:rPr>
              <w:t>productcategorieën</w:t>
            </w:r>
            <w:r>
              <w:rPr>
                <w:rFonts w:ascii="Aptos Narrow" w:hAnsi="Aptos Narrow"/>
                <w:color w:val="000000"/>
                <w:sz w:val="22"/>
                <w:szCs w:val="22"/>
              </w:rPr>
              <w:t xml:space="preserve"> </w:t>
            </w:r>
            <w:r>
              <w:rPr>
                <w:rFonts w:ascii="Aptos Narrow" w:hAnsi="Aptos Narrow"/>
                <w:color w:val="000000"/>
                <w:sz w:val="22"/>
                <w:szCs w:val="22"/>
              </w:rPr>
              <w:lastRenderedPageBreak/>
              <w:t>hulpmiddelen</w:t>
            </w:r>
          </w:p>
          <w:p w14:paraId="5D5FAC53" w14:textId="77777777" w:rsidR="00763783" w:rsidRPr="00AE2E2B" w:rsidRDefault="00763783" w:rsidP="00EA02B0">
            <w:pPr>
              <w:ind w:left="960"/>
              <w:rPr>
                <w:rFonts w:ascii="Calibri" w:hAnsi="Calibri" w:cs="Tahoma"/>
                <w:color w:val="5A5A5A"/>
                <w:sz w:val="22"/>
                <w:szCs w:val="22"/>
              </w:rPr>
            </w:pPr>
          </w:p>
        </w:tc>
        <w:tc>
          <w:tcPr>
            <w:tcW w:w="6060" w:type="dxa"/>
            <w:shd w:val="clear" w:color="auto" w:fill="auto"/>
          </w:tcPr>
          <w:p w14:paraId="3A62CDB6" w14:textId="6D79501D" w:rsidR="00763783" w:rsidRPr="00AE2E2B" w:rsidRDefault="6756D310" w:rsidP="001C3136">
            <w:pPr>
              <w:tabs>
                <w:tab w:val="clear" w:pos="567"/>
              </w:tabs>
              <w:spacing w:line="240" w:lineRule="auto"/>
              <w:rPr>
                <w:rFonts w:ascii="Calibri" w:hAnsi="Calibri" w:cs="Tahoma"/>
                <w:color w:val="5A5A5A"/>
                <w:sz w:val="22"/>
                <w:szCs w:val="22"/>
              </w:rPr>
            </w:pPr>
            <w:r w:rsidRPr="7A8B6C30">
              <w:rPr>
                <w:rFonts w:ascii="Aptos Narrow" w:hAnsi="Aptos Narrow"/>
                <w:color w:val="000000" w:themeColor="text1"/>
                <w:sz w:val="22"/>
                <w:szCs w:val="22"/>
              </w:rPr>
              <w:lastRenderedPageBreak/>
              <w:t xml:space="preserve">U heeft bijlage 2 </w:t>
            </w:r>
            <w:r w:rsidR="00344DAF" w:rsidRPr="7A8B6C30">
              <w:rPr>
                <w:rFonts w:ascii="Aptos Narrow" w:hAnsi="Aptos Narrow"/>
                <w:color w:val="000000" w:themeColor="text1"/>
                <w:sz w:val="22"/>
                <w:szCs w:val="22"/>
              </w:rPr>
              <w:t>productcategorieën</w:t>
            </w:r>
            <w:r w:rsidRPr="7A8B6C30">
              <w:rPr>
                <w:rFonts w:ascii="Aptos Narrow" w:hAnsi="Aptos Narrow"/>
                <w:color w:val="000000" w:themeColor="text1"/>
                <w:sz w:val="22"/>
                <w:szCs w:val="22"/>
              </w:rPr>
              <w:t xml:space="preserve"> hulpmiddelen benoemd. Is dit het prijzenblad waarin alle tarieven ingevuld behoort te worden? U heeft geen toelichting gegeven hierop</w:t>
            </w:r>
            <w:r w:rsidR="0678D853" w:rsidRPr="7A8B6C30">
              <w:rPr>
                <w:rFonts w:ascii="Aptos Narrow" w:hAnsi="Aptos Narrow"/>
                <w:color w:val="000000" w:themeColor="text1"/>
                <w:sz w:val="22"/>
                <w:szCs w:val="22"/>
              </w:rPr>
              <w:t>. W</w:t>
            </w:r>
            <w:r w:rsidRPr="7A8B6C30">
              <w:rPr>
                <w:rFonts w:ascii="Aptos Narrow" w:hAnsi="Aptos Narrow"/>
                <w:color w:val="000000" w:themeColor="text1"/>
                <w:sz w:val="22"/>
                <w:szCs w:val="22"/>
              </w:rPr>
              <w:t>il u dit alsnog doen?:</w:t>
            </w:r>
            <w:r w:rsidR="00AF211F">
              <w:br/>
            </w:r>
            <w:r w:rsidRPr="7A8B6C30">
              <w:rPr>
                <w:rFonts w:ascii="Aptos Narrow" w:hAnsi="Aptos Narrow"/>
                <w:color w:val="000000" w:themeColor="text1"/>
                <w:sz w:val="22"/>
                <w:szCs w:val="22"/>
              </w:rPr>
              <w:lastRenderedPageBreak/>
              <w:t xml:space="preserve">1* hoe behoort huur ingevuld te worden? </w:t>
            </w:r>
            <w:r w:rsidR="00AF211F">
              <w:br/>
            </w:r>
            <w:r w:rsidRPr="7A8B6C30">
              <w:rPr>
                <w:rFonts w:ascii="Aptos Narrow" w:hAnsi="Aptos Narrow"/>
                <w:color w:val="000000" w:themeColor="text1"/>
                <w:sz w:val="22"/>
                <w:szCs w:val="22"/>
              </w:rPr>
              <w:t xml:space="preserve">2* hoe behoort koop ingevuld te worden? </w:t>
            </w:r>
            <w:r w:rsidR="00AF211F">
              <w:br/>
            </w:r>
            <w:r w:rsidRPr="7A8B6C30">
              <w:rPr>
                <w:rFonts w:ascii="Aptos Narrow" w:hAnsi="Aptos Narrow"/>
                <w:color w:val="000000" w:themeColor="text1"/>
                <w:sz w:val="22"/>
                <w:szCs w:val="22"/>
              </w:rPr>
              <w:t>3* wat wordt gebruikt ter invulling van de prijsbeoordeling en hoe gaat u dat bepalen?</w:t>
            </w:r>
          </w:p>
        </w:tc>
      </w:tr>
      <w:tr w:rsidR="00763783" w:rsidRPr="00AE2E2B" w14:paraId="4217CC12" w14:textId="77777777" w:rsidTr="7A8B6C30">
        <w:tc>
          <w:tcPr>
            <w:tcW w:w="1526" w:type="dxa"/>
            <w:shd w:val="clear" w:color="auto" w:fill="auto"/>
            <w:vAlign w:val="center"/>
          </w:tcPr>
          <w:p w14:paraId="2665220B"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1D2B7369" w14:textId="77777777" w:rsidR="00763783" w:rsidRDefault="001C3136" w:rsidP="00EA02B0">
            <w:pPr>
              <w:ind w:left="960"/>
              <w:rPr>
                <w:rFonts w:ascii="Calibri" w:hAnsi="Calibri" w:cs="Tahoma"/>
                <w:color w:val="5A5A5A"/>
                <w:sz w:val="22"/>
                <w:szCs w:val="22"/>
              </w:rPr>
            </w:pPr>
            <w:r>
              <w:rPr>
                <w:rFonts w:ascii="Calibri" w:hAnsi="Calibri" w:cs="Tahoma"/>
                <w:color w:val="5A5A5A"/>
                <w:sz w:val="22"/>
                <w:szCs w:val="22"/>
              </w:rPr>
              <w:t>1* en 2* Het invullen is een tarief zinder BTW voor zowel huur als voor koop</w:t>
            </w:r>
          </w:p>
          <w:p w14:paraId="10D7CE73" w14:textId="6E46AF6D" w:rsidR="001C3136" w:rsidRPr="00AE2E2B" w:rsidRDefault="001C3136" w:rsidP="00EA02B0">
            <w:pPr>
              <w:ind w:left="960"/>
              <w:rPr>
                <w:rFonts w:ascii="Calibri" w:hAnsi="Calibri" w:cs="Tahoma"/>
                <w:color w:val="5A5A5A"/>
                <w:sz w:val="22"/>
                <w:szCs w:val="22"/>
              </w:rPr>
            </w:pPr>
            <w:r>
              <w:rPr>
                <w:rFonts w:ascii="Calibri" w:hAnsi="Calibri" w:cs="Tahoma"/>
                <w:color w:val="5A5A5A"/>
                <w:sz w:val="22"/>
                <w:szCs w:val="22"/>
              </w:rPr>
              <w:t xml:space="preserve">3* de </w:t>
            </w:r>
            <w:r w:rsidR="00455F3F">
              <w:rPr>
                <w:rFonts w:ascii="Calibri" w:hAnsi="Calibri" w:cs="Tahoma"/>
                <w:color w:val="5A5A5A"/>
                <w:sz w:val="22"/>
                <w:szCs w:val="22"/>
              </w:rPr>
              <w:t>tarieven</w:t>
            </w:r>
            <w:r>
              <w:rPr>
                <w:rFonts w:ascii="Calibri" w:hAnsi="Calibri" w:cs="Tahoma"/>
                <w:color w:val="5A5A5A"/>
                <w:sz w:val="22"/>
                <w:szCs w:val="22"/>
              </w:rPr>
              <w:t xml:space="preserve"> </w:t>
            </w:r>
            <w:r w:rsidR="00455F3F">
              <w:rPr>
                <w:rFonts w:ascii="Calibri" w:hAnsi="Calibri" w:cs="Tahoma"/>
                <w:color w:val="5A5A5A"/>
                <w:sz w:val="22"/>
                <w:szCs w:val="22"/>
              </w:rPr>
              <w:t>zullen</w:t>
            </w:r>
            <w:r>
              <w:rPr>
                <w:rFonts w:ascii="Calibri" w:hAnsi="Calibri" w:cs="Tahoma"/>
                <w:color w:val="5A5A5A"/>
                <w:sz w:val="22"/>
                <w:szCs w:val="22"/>
              </w:rPr>
              <w:t xml:space="preserve"> vergeleken </w:t>
            </w:r>
            <w:r w:rsidR="00455F3F">
              <w:rPr>
                <w:rFonts w:ascii="Calibri" w:hAnsi="Calibri" w:cs="Tahoma"/>
                <w:color w:val="5A5A5A"/>
                <w:sz w:val="22"/>
                <w:szCs w:val="22"/>
              </w:rPr>
              <w:t>worden</w:t>
            </w:r>
            <w:r>
              <w:rPr>
                <w:rFonts w:ascii="Calibri" w:hAnsi="Calibri" w:cs="Tahoma"/>
                <w:color w:val="5A5A5A"/>
                <w:sz w:val="22"/>
                <w:szCs w:val="22"/>
              </w:rPr>
              <w:t xml:space="preserve"> met de “markt”</w:t>
            </w:r>
            <w:r w:rsidR="00455F3F">
              <w:rPr>
                <w:rFonts w:ascii="Calibri" w:hAnsi="Calibri" w:cs="Tahoma"/>
                <w:color w:val="5A5A5A"/>
                <w:sz w:val="22"/>
                <w:szCs w:val="22"/>
              </w:rPr>
              <w:t xml:space="preserve"> </w:t>
            </w:r>
            <w:r>
              <w:rPr>
                <w:rFonts w:ascii="Calibri" w:hAnsi="Calibri" w:cs="Tahoma"/>
                <w:color w:val="5A5A5A"/>
                <w:sz w:val="22"/>
                <w:szCs w:val="22"/>
              </w:rPr>
              <w:t xml:space="preserve">en de ander </w:t>
            </w:r>
            <w:r w:rsidR="00455F3F">
              <w:rPr>
                <w:rFonts w:ascii="Calibri" w:hAnsi="Calibri" w:cs="Tahoma"/>
                <w:color w:val="5A5A5A"/>
                <w:sz w:val="22"/>
                <w:szCs w:val="22"/>
              </w:rPr>
              <w:t>inschrijvers</w:t>
            </w:r>
            <w:r>
              <w:rPr>
                <w:rFonts w:ascii="Calibri" w:hAnsi="Calibri" w:cs="Tahoma"/>
                <w:color w:val="5A5A5A"/>
                <w:sz w:val="22"/>
                <w:szCs w:val="22"/>
              </w:rPr>
              <w:t xml:space="preserve">. Voorkeur heeft </w:t>
            </w:r>
            <w:r w:rsidR="00455F3F">
              <w:rPr>
                <w:rFonts w:ascii="Calibri" w:hAnsi="Calibri" w:cs="Tahoma"/>
                <w:color w:val="5A5A5A"/>
                <w:sz w:val="22"/>
                <w:szCs w:val="22"/>
              </w:rPr>
              <w:t>echter</w:t>
            </w:r>
            <w:r>
              <w:rPr>
                <w:rFonts w:ascii="Calibri" w:hAnsi="Calibri" w:cs="Tahoma"/>
                <w:color w:val="5A5A5A"/>
                <w:sz w:val="22"/>
                <w:szCs w:val="22"/>
              </w:rPr>
              <w:t xml:space="preserve"> dat alle 3 de inschrijvers </w:t>
            </w:r>
            <w:r w:rsidR="00455F3F">
              <w:rPr>
                <w:rFonts w:ascii="Calibri" w:hAnsi="Calibri" w:cs="Tahoma"/>
                <w:color w:val="5A5A5A"/>
                <w:sz w:val="22"/>
                <w:szCs w:val="22"/>
              </w:rPr>
              <w:t>dezelfde</w:t>
            </w:r>
            <w:r>
              <w:rPr>
                <w:rFonts w:ascii="Calibri" w:hAnsi="Calibri" w:cs="Tahoma"/>
                <w:color w:val="5A5A5A"/>
                <w:sz w:val="22"/>
                <w:szCs w:val="22"/>
              </w:rPr>
              <w:t xml:space="preserve"> </w:t>
            </w:r>
            <w:r w:rsidR="00455F3F">
              <w:rPr>
                <w:rFonts w:ascii="Calibri" w:hAnsi="Calibri" w:cs="Tahoma"/>
                <w:color w:val="5A5A5A"/>
                <w:sz w:val="22"/>
                <w:szCs w:val="22"/>
              </w:rPr>
              <w:t>tarieven</w:t>
            </w:r>
            <w:r>
              <w:rPr>
                <w:rFonts w:ascii="Calibri" w:hAnsi="Calibri" w:cs="Tahoma"/>
                <w:color w:val="5A5A5A"/>
                <w:sz w:val="22"/>
                <w:szCs w:val="22"/>
              </w:rPr>
              <w:t xml:space="preserve"> gaan hanteren</w:t>
            </w:r>
            <w:r w:rsidR="00455F3F">
              <w:rPr>
                <w:rFonts w:ascii="Calibri" w:hAnsi="Calibri" w:cs="Tahoma"/>
                <w:color w:val="5A5A5A"/>
                <w:sz w:val="22"/>
                <w:szCs w:val="22"/>
              </w:rPr>
              <w:t>.</w:t>
            </w:r>
          </w:p>
        </w:tc>
      </w:tr>
    </w:tbl>
    <w:p w14:paraId="6AA60DF5" w14:textId="77777777" w:rsidR="00763783" w:rsidRDefault="00763783"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763783" w:rsidRPr="00AE2E2B" w14:paraId="25A33CB0" w14:textId="77777777" w:rsidTr="00EA02B0">
        <w:tc>
          <w:tcPr>
            <w:tcW w:w="1526" w:type="dxa"/>
            <w:shd w:val="pct20" w:color="auto" w:fill="auto"/>
            <w:vAlign w:val="center"/>
          </w:tcPr>
          <w:p w14:paraId="3C32A0FF" w14:textId="77777777" w:rsidR="00763783" w:rsidRPr="00AE2E2B" w:rsidRDefault="00763783" w:rsidP="00EA02B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7D571EA4" w14:textId="77777777" w:rsidR="00763783" w:rsidRPr="00AE2E2B" w:rsidRDefault="00763783" w:rsidP="00EA02B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23F68C6" w14:textId="77777777" w:rsidR="00763783" w:rsidRPr="00AE2E2B" w:rsidRDefault="00763783" w:rsidP="00EA02B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763783" w:rsidRPr="00AE2E2B" w14:paraId="3AD15667" w14:textId="77777777" w:rsidTr="00EA02B0">
        <w:tc>
          <w:tcPr>
            <w:tcW w:w="1526" w:type="dxa"/>
            <w:shd w:val="clear" w:color="auto" w:fill="auto"/>
            <w:vAlign w:val="center"/>
          </w:tcPr>
          <w:p w14:paraId="025BEDBB" w14:textId="77777777" w:rsidR="00763783" w:rsidRPr="00AE2E2B" w:rsidRDefault="00763783" w:rsidP="00EA02B0">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53F8293" w14:textId="77777777" w:rsidR="00404994" w:rsidRDefault="00404994" w:rsidP="00404994">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UAE deel 1 gegevens</w:t>
            </w:r>
          </w:p>
          <w:p w14:paraId="1BBBBE7B" w14:textId="77777777" w:rsidR="00763783" w:rsidRPr="00AE2E2B" w:rsidRDefault="00763783" w:rsidP="00EA02B0">
            <w:pPr>
              <w:ind w:left="960"/>
              <w:rPr>
                <w:rFonts w:ascii="Calibri" w:hAnsi="Calibri" w:cs="Tahoma"/>
                <w:color w:val="5A5A5A"/>
                <w:sz w:val="22"/>
                <w:szCs w:val="22"/>
              </w:rPr>
            </w:pPr>
          </w:p>
        </w:tc>
        <w:tc>
          <w:tcPr>
            <w:tcW w:w="6060" w:type="dxa"/>
            <w:shd w:val="clear" w:color="auto" w:fill="auto"/>
          </w:tcPr>
          <w:p w14:paraId="5DF97BBA" w14:textId="2FDB5BD4" w:rsidR="00404994" w:rsidRDefault="00404994" w:rsidP="00404994">
            <w:pPr>
              <w:tabs>
                <w:tab w:val="clear" w:pos="567"/>
              </w:tabs>
              <w:spacing w:line="240" w:lineRule="auto"/>
              <w:rPr>
                <w:rFonts w:ascii="Aptos Narrow" w:hAnsi="Aptos Narrow" w:cs="Times New Roman"/>
                <w:bCs w:val="0"/>
                <w:color w:val="000000"/>
                <w:sz w:val="22"/>
                <w:szCs w:val="22"/>
              </w:rPr>
            </w:pPr>
            <w:r>
              <w:rPr>
                <w:rFonts w:ascii="Aptos Narrow" w:hAnsi="Aptos Narrow"/>
                <w:color w:val="000000"/>
                <w:sz w:val="22"/>
                <w:szCs w:val="22"/>
              </w:rPr>
              <w:t xml:space="preserve">hier staat vermeld: "Het totaal pakket bestaat uit 38 vaste categorieën". </w:t>
            </w:r>
            <w:r w:rsidR="00455F3F">
              <w:rPr>
                <w:rFonts w:ascii="Aptos Narrow" w:hAnsi="Aptos Narrow"/>
                <w:color w:val="000000"/>
                <w:sz w:val="22"/>
                <w:szCs w:val="22"/>
              </w:rPr>
              <w:t>Huur categorieën</w:t>
            </w:r>
            <w:r>
              <w:rPr>
                <w:rFonts w:ascii="Aptos Narrow" w:hAnsi="Aptos Narrow"/>
                <w:color w:val="000000"/>
                <w:sz w:val="22"/>
                <w:szCs w:val="22"/>
              </w:rPr>
              <w:t xml:space="preserve"> 36x en </w:t>
            </w:r>
            <w:r w:rsidR="00455F3F">
              <w:rPr>
                <w:rFonts w:ascii="Aptos Narrow" w:hAnsi="Aptos Narrow"/>
                <w:color w:val="000000"/>
                <w:sz w:val="22"/>
                <w:szCs w:val="22"/>
              </w:rPr>
              <w:t>koop categorieën</w:t>
            </w:r>
            <w:r>
              <w:rPr>
                <w:rFonts w:ascii="Aptos Narrow" w:hAnsi="Aptos Narrow"/>
                <w:color w:val="000000"/>
                <w:sz w:val="22"/>
                <w:szCs w:val="22"/>
              </w:rPr>
              <w:t xml:space="preserve"> 3x = totaal 39 </w:t>
            </w:r>
            <w:r w:rsidR="00455F3F">
              <w:rPr>
                <w:rFonts w:ascii="Aptos Narrow" w:hAnsi="Aptos Narrow"/>
                <w:color w:val="000000"/>
                <w:sz w:val="22"/>
                <w:szCs w:val="22"/>
              </w:rPr>
              <w:t>categorieën</w:t>
            </w:r>
            <w:r>
              <w:rPr>
                <w:rFonts w:ascii="Aptos Narrow" w:hAnsi="Aptos Narrow"/>
                <w:color w:val="000000"/>
                <w:sz w:val="22"/>
                <w:szCs w:val="22"/>
              </w:rPr>
              <w:t xml:space="preserve">. Wat is juist? </w:t>
            </w:r>
          </w:p>
          <w:p w14:paraId="0C873A39" w14:textId="77777777" w:rsidR="00763783" w:rsidRPr="00AE2E2B" w:rsidRDefault="00763783" w:rsidP="00EA02B0">
            <w:pPr>
              <w:ind w:left="960"/>
              <w:rPr>
                <w:rFonts w:ascii="Calibri" w:hAnsi="Calibri" w:cs="Tahoma"/>
                <w:color w:val="5A5A5A"/>
                <w:sz w:val="22"/>
                <w:szCs w:val="22"/>
              </w:rPr>
            </w:pPr>
          </w:p>
        </w:tc>
      </w:tr>
      <w:tr w:rsidR="00763783" w:rsidRPr="00AE2E2B" w14:paraId="5F638559" w14:textId="77777777" w:rsidTr="00EA02B0">
        <w:tc>
          <w:tcPr>
            <w:tcW w:w="1526" w:type="dxa"/>
            <w:shd w:val="clear" w:color="auto" w:fill="auto"/>
            <w:vAlign w:val="center"/>
          </w:tcPr>
          <w:p w14:paraId="0BEC8204" w14:textId="77777777" w:rsidR="00763783" w:rsidRPr="00AE2E2B" w:rsidRDefault="00763783" w:rsidP="00EA02B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B4489B4" w14:textId="64BCCE7F" w:rsidR="00763783" w:rsidRPr="00AE2E2B" w:rsidRDefault="005E4F99" w:rsidP="00EA02B0">
            <w:pPr>
              <w:ind w:left="960"/>
              <w:rPr>
                <w:rFonts w:ascii="Calibri" w:hAnsi="Calibri" w:cs="Tahoma"/>
                <w:color w:val="5A5A5A"/>
                <w:sz w:val="22"/>
                <w:szCs w:val="22"/>
              </w:rPr>
            </w:pPr>
            <w:r>
              <w:rPr>
                <w:rFonts w:ascii="Calibri" w:hAnsi="Calibri" w:cs="Tahoma"/>
                <w:color w:val="5A5A5A"/>
                <w:sz w:val="22"/>
                <w:szCs w:val="22"/>
              </w:rPr>
              <w:t>39 is juist</w:t>
            </w:r>
          </w:p>
        </w:tc>
      </w:tr>
    </w:tbl>
    <w:p w14:paraId="3E27872D" w14:textId="77777777" w:rsidR="00763783" w:rsidRPr="00AE2E2B" w:rsidRDefault="00763783" w:rsidP="000B13FF">
      <w:pPr>
        <w:rPr>
          <w:color w:val="5A5A5A"/>
        </w:rPr>
      </w:pPr>
    </w:p>
    <w:sectPr w:rsidR="00763783" w:rsidRPr="00AE2E2B" w:rsidSect="0012553C">
      <w:headerReference w:type="default" r:id="rId11"/>
      <w:footerReference w:type="default" r:id="rId12"/>
      <w:pgSz w:w="11906" w:h="16838"/>
      <w:pgMar w:top="2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C9E52" w14:textId="77777777" w:rsidR="00694015" w:rsidRDefault="00694015" w:rsidP="00E51262">
      <w:pPr>
        <w:spacing w:line="240" w:lineRule="auto"/>
      </w:pPr>
      <w:r>
        <w:separator/>
      </w:r>
    </w:p>
  </w:endnote>
  <w:endnote w:type="continuationSeparator" w:id="0">
    <w:p w14:paraId="193FA7A5" w14:textId="77777777" w:rsidR="00694015" w:rsidRDefault="00694015" w:rsidP="00E51262">
      <w:pPr>
        <w:spacing w:line="240" w:lineRule="auto"/>
      </w:pPr>
      <w:r>
        <w:continuationSeparator/>
      </w:r>
    </w:p>
  </w:endnote>
  <w:endnote w:type="continuationNotice" w:id="1">
    <w:p w14:paraId="70B84C13" w14:textId="77777777" w:rsidR="00694015" w:rsidRDefault="006940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F5264" w14:textId="15143E0A" w:rsidR="00E15CF0" w:rsidRPr="00654005" w:rsidRDefault="00164133" w:rsidP="00164133">
    <w:pPr>
      <w:pBdr>
        <w:top w:val="single" w:sz="4" w:space="1" w:color="808080"/>
      </w:pBdr>
      <w:tabs>
        <w:tab w:val="right" w:pos="9050"/>
      </w:tabs>
      <w:rPr>
        <w:rFonts w:ascii="Calibri" w:hAnsi="Calibri"/>
        <w:color w:val="5A5A5A"/>
        <w:sz w:val="16"/>
        <w:szCs w:val="16"/>
      </w:rPr>
    </w:pPr>
    <w:r>
      <w:rPr>
        <w:rFonts w:ascii="Calibri" w:hAnsi="Calibri"/>
        <w:color w:val="5A5A5A"/>
        <w:sz w:val="16"/>
        <w:szCs w:val="16"/>
      </w:rPr>
      <w:t>ISD Bollenstreek.</w:t>
    </w:r>
    <w:r w:rsidR="00E15CF0" w:rsidRPr="00654005">
      <w:rPr>
        <w:rFonts w:ascii="Calibri" w:hAnsi="Calibri"/>
        <w:color w:val="5A5A5A"/>
        <w:sz w:val="16"/>
        <w:szCs w:val="16"/>
      </w:rPr>
      <w:t xml:space="preserve"> </w:t>
    </w:r>
    <w:r w:rsidR="00E15CF0">
      <w:rPr>
        <w:rFonts w:ascii="Calibri" w:hAnsi="Calibri"/>
        <w:color w:val="5A5A5A"/>
        <w:sz w:val="16"/>
        <w:szCs w:val="16"/>
      </w:rPr>
      <w:t xml:space="preserve">Bijlage </w:t>
    </w:r>
    <w:r>
      <w:rPr>
        <w:rFonts w:ascii="Calibri" w:hAnsi="Calibri"/>
        <w:color w:val="5A5A5A"/>
        <w:sz w:val="16"/>
        <w:szCs w:val="16"/>
      </w:rPr>
      <w:t>4</w:t>
    </w:r>
    <w:r w:rsidR="00E15CF0">
      <w:rPr>
        <w:rFonts w:ascii="Calibri" w:hAnsi="Calibri"/>
        <w:color w:val="5A5A5A"/>
        <w:sz w:val="16"/>
        <w:szCs w:val="16"/>
      </w:rPr>
      <w:t xml:space="preserve"> Format voor het stellen van vragen</w:t>
    </w:r>
    <w:r>
      <w:rPr>
        <w:rFonts w:ascii="Calibri" w:hAnsi="Calibri"/>
        <w:color w:val="5A5A5A"/>
        <w:sz w:val="16"/>
        <w:szCs w:val="16"/>
      </w:rPr>
      <w:t>.</w:t>
    </w:r>
    <w:r w:rsidR="00E15CF0" w:rsidRPr="00654005">
      <w:rPr>
        <w:rFonts w:ascii="Calibri" w:hAnsi="Calibri"/>
        <w:color w:val="5A5A5A"/>
        <w:sz w:val="16"/>
        <w:szCs w:val="16"/>
      </w:rPr>
      <w:tab/>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PAGE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r w:rsidR="00E15CF0" w:rsidRPr="00654005">
      <w:rPr>
        <w:rFonts w:ascii="Calibri" w:hAnsi="Calibri"/>
        <w:color w:val="5A5A5A"/>
        <w:sz w:val="16"/>
        <w:szCs w:val="16"/>
      </w:rPr>
      <w:t xml:space="preserve"> van </w:t>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NUMPAGES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p>
  <w:p w14:paraId="108899CD" w14:textId="77777777" w:rsidR="00D95583" w:rsidRPr="00E15CF0" w:rsidRDefault="00D95583" w:rsidP="00E15C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D6F55" w14:textId="77777777" w:rsidR="00694015" w:rsidRDefault="00694015" w:rsidP="00E51262">
      <w:pPr>
        <w:spacing w:line="240" w:lineRule="auto"/>
      </w:pPr>
      <w:r>
        <w:separator/>
      </w:r>
    </w:p>
  </w:footnote>
  <w:footnote w:type="continuationSeparator" w:id="0">
    <w:p w14:paraId="2650064D" w14:textId="77777777" w:rsidR="00694015" w:rsidRDefault="00694015" w:rsidP="00E51262">
      <w:pPr>
        <w:spacing w:line="240" w:lineRule="auto"/>
      </w:pPr>
      <w:r>
        <w:continuationSeparator/>
      </w:r>
    </w:p>
  </w:footnote>
  <w:footnote w:type="continuationNotice" w:id="1">
    <w:p w14:paraId="31FA4CE5" w14:textId="77777777" w:rsidR="00694015" w:rsidRDefault="006940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A5F7A" w14:textId="02A8C33C" w:rsidR="00164133" w:rsidRDefault="00164133">
    <w:pPr>
      <w:pStyle w:val="Koptekst"/>
    </w:pPr>
    <w:r w:rsidRPr="00CB4F2C">
      <w:rPr>
        <w:noProof/>
      </w:rPr>
      <w:drawing>
        <wp:anchor distT="0" distB="0" distL="114300" distR="114300" simplePos="0" relativeHeight="251658240" behindDoc="1" locked="0" layoutInCell="1" allowOverlap="1" wp14:anchorId="55145334" wp14:editId="3D27F4CC">
          <wp:simplePos x="0" y="0"/>
          <wp:positionH relativeFrom="column">
            <wp:posOffset>4388154</wp:posOffset>
          </wp:positionH>
          <wp:positionV relativeFrom="paragraph">
            <wp:posOffset>-156376</wp:posOffset>
          </wp:positionV>
          <wp:extent cx="1314450" cy="752475"/>
          <wp:effectExtent l="19050" t="0" r="0" b="0"/>
          <wp:wrapTight wrapText="bothSides">
            <wp:wrapPolygon edited="0">
              <wp:start x="-313" y="0"/>
              <wp:lineTo x="-313" y="21327"/>
              <wp:lineTo x="21600" y="21327"/>
              <wp:lineTo x="21600" y="0"/>
              <wp:lineTo x="-313" y="0"/>
            </wp:wrapPolygon>
          </wp:wrapTight>
          <wp:docPr id="3" name="Afbeelding 1" descr="cid:image003.jpg@01D4FA95.6C549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4FA95.6C5492A0"/>
                  <pic:cNvPicPr>
                    <a:picLocks noChangeAspect="1" noChangeArrowheads="1"/>
                  </pic:cNvPicPr>
                </pic:nvPicPr>
                <pic:blipFill>
                  <a:blip r:embed="rId1" r:link="rId2" cstate="print"/>
                  <a:srcRect/>
                  <a:stretch>
                    <a:fillRect/>
                  </a:stretch>
                </pic:blipFill>
                <pic:spPr bwMode="auto">
                  <a:xfrm>
                    <a:off x="0" y="0"/>
                    <a:ext cx="1314450" cy="752475"/>
                  </a:xfrm>
                  <a:prstGeom prst="rect">
                    <a:avLst/>
                  </a:prstGeom>
                  <a:noFill/>
                  <a:ln w="9525">
                    <a:noFill/>
                    <a:miter lim="800000"/>
                    <a:headEnd/>
                    <a:tailEnd/>
                  </a:ln>
                </pic:spPr>
              </pic:pic>
            </a:graphicData>
          </a:graphic>
        </wp:anchor>
      </w:drawing>
    </w:r>
  </w:p>
  <w:p w14:paraId="6C861313" w14:textId="77777777" w:rsidR="00164133" w:rsidRDefault="00164133">
    <w:pPr>
      <w:pStyle w:val="Koptekst"/>
    </w:pPr>
  </w:p>
  <w:p w14:paraId="67AC5BBC" w14:textId="7927B070" w:rsidR="00E51262" w:rsidRDefault="00E51262">
    <w:pPr>
      <w:pStyle w:val="Koptekst"/>
    </w:pPr>
  </w:p>
  <w:p w14:paraId="5A4822D9" w14:textId="77777777" w:rsidR="00E51262" w:rsidRDefault="00E51262">
    <w:pPr>
      <w:pStyle w:val="Koptekst"/>
    </w:pPr>
  </w:p>
  <w:p w14:paraId="1C6DB9B9" w14:textId="77777777" w:rsidR="00E51262" w:rsidRDefault="00E512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1798E"/>
    <w:multiLevelType w:val="hybridMultilevel"/>
    <w:tmpl w:val="9CB421F6"/>
    <w:lvl w:ilvl="0" w:tplc="232830A6">
      <w:start w:val="1"/>
      <w:numFmt w:val="decimal"/>
      <w:lvlText w:val="%1)"/>
      <w:lvlJc w:val="left"/>
      <w:pPr>
        <w:ind w:left="1320" w:hanging="360"/>
      </w:pPr>
      <w:rPr>
        <w:rFonts w:hint="default"/>
      </w:r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1" w15:restartNumberingAfterBreak="0">
    <w:nsid w:val="4150CAE4"/>
    <w:multiLevelType w:val="multilevel"/>
    <w:tmpl w:val="4A52BEA4"/>
    <w:lvl w:ilvl="0">
      <w:start w:val="1"/>
      <w:numFmt w:val="decimal"/>
      <w:lvlText w:val="%1."/>
      <w:lvlJc w:val="left"/>
      <w:pPr>
        <w:ind w:left="720" w:hanging="360"/>
      </w:pPr>
    </w:lvl>
    <w:lvl w:ilvl="1">
      <w:start w:val="1"/>
      <w:numFmt w:val="lowerRoman"/>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3"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2141"/>
        </w:tabs>
        <w:ind w:left="2141"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46125779">
    <w:abstractNumId w:val="2"/>
  </w:num>
  <w:num w:numId="2" w16cid:durableId="1684816169">
    <w:abstractNumId w:val="3"/>
  </w:num>
  <w:num w:numId="3" w16cid:durableId="1193495547">
    <w:abstractNumId w:val="1"/>
  </w:num>
  <w:num w:numId="4" w16cid:durableId="1341273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1762F"/>
    <w:rsid w:val="00004C75"/>
    <w:rsid w:val="00006E17"/>
    <w:rsid w:val="00010267"/>
    <w:rsid w:val="000124B1"/>
    <w:rsid w:val="00025445"/>
    <w:rsid w:val="0004249E"/>
    <w:rsid w:val="000903FB"/>
    <w:rsid w:val="000916DC"/>
    <w:rsid w:val="00095CD6"/>
    <w:rsid w:val="000B10DE"/>
    <w:rsid w:val="000B13FF"/>
    <w:rsid w:val="000C60A1"/>
    <w:rsid w:val="000C6C65"/>
    <w:rsid w:val="000D6822"/>
    <w:rsid w:val="000D7913"/>
    <w:rsid w:val="000F1082"/>
    <w:rsid w:val="000F6303"/>
    <w:rsid w:val="00101B41"/>
    <w:rsid w:val="00111E91"/>
    <w:rsid w:val="001171CE"/>
    <w:rsid w:val="0012553C"/>
    <w:rsid w:val="00137EAE"/>
    <w:rsid w:val="00164133"/>
    <w:rsid w:val="0017784F"/>
    <w:rsid w:val="00181B67"/>
    <w:rsid w:val="00183534"/>
    <w:rsid w:val="00190B4A"/>
    <w:rsid w:val="001A3141"/>
    <w:rsid w:val="001B17DC"/>
    <w:rsid w:val="001C3136"/>
    <w:rsid w:val="001D2FBB"/>
    <w:rsid w:val="001D6955"/>
    <w:rsid w:val="001E3E42"/>
    <w:rsid w:val="001E7DFD"/>
    <w:rsid w:val="001F20DD"/>
    <w:rsid w:val="00203B50"/>
    <w:rsid w:val="002074F2"/>
    <w:rsid w:val="00211B4E"/>
    <w:rsid w:val="00232265"/>
    <w:rsid w:val="002500D3"/>
    <w:rsid w:val="002521A6"/>
    <w:rsid w:val="00253E96"/>
    <w:rsid w:val="00263D08"/>
    <w:rsid w:val="00270F4B"/>
    <w:rsid w:val="00280F8E"/>
    <w:rsid w:val="0028775B"/>
    <w:rsid w:val="00290F01"/>
    <w:rsid w:val="002A23C2"/>
    <w:rsid w:val="002A41BA"/>
    <w:rsid w:val="002D3B85"/>
    <w:rsid w:val="002E5A0B"/>
    <w:rsid w:val="002E7FAE"/>
    <w:rsid w:val="002F0B3D"/>
    <w:rsid w:val="002F0DFC"/>
    <w:rsid w:val="002F4FAF"/>
    <w:rsid w:val="002F7072"/>
    <w:rsid w:val="0032314B"/>
    <w:rsid w:val="003347A1"/>
    <w:rsid w:val="00344DAF"/>
    <w:rsid w:val="0035627C"/>
    <w:rsid w:val="0036124F"/>
    <w:rsid w:val="0037238C"/>
    <w:rsid w:val="003751CA"/>
    <w:rsid w:val="003A1A18"/>
    <w:rsid w:val="003A6FB0"/>
    <w:rsid w:val="003A73A0"/>
    <w:rsid w:val="003D26C0"/>
    <w:rsid w:val="003F367A"/>
    <w:rsid w:val="00402EA3"/>
    <w:rsid w:val="00404994"/>
    <w:rsid w:val="00405F14"/>
    <w:rsid w:val="00415323"/>
    <w:rsid w:val="00416D4D"/>
    <w:rsid w:val="004174DD"/>
    <w:rsid w:val="0042038C"/>
    <w:rsid w:val="0042682B"/>
    <w:rsid w:val="004361C4"/>
    <w:rsid w:val="00437430"/>
    <w:rsid w:val="00445274"/>
    <w:rsid w:val="00450B62"/>
    <w:rsid w:val="00455F3F"/>
    <w:rsid w:val="00460DB8"/>
    <w:rsid w:val="00462DA9"/>
    <w:rsid w:val="00469FF7"/>
    <w:rsid w:val="00484F64"/>
    <w:rsid w:val="0049790C"/>
    <w:rsid w:val="004A3D1E"/>
    <w:rsid w:val="004A74E2"/>
    <w:rsid w:val="004A751C"/>
    <w:rsid w:val="004A7B70"/>
    <w:rsid w:val="004C02DE"/>
    <w:rsid w:val="004C0B48"/>
    <w:rsid w:val="004C2887"/>
    <w:rsid w:val="004C3027"/>
    <w:rsid w:val="004D5C4A"/>
    <w:rsid w:val="004E4B7C"/>
    <w:rsid w:val="004E54EE"/>
    <w:rsid w:val="004F0776"/>
    <w:rsid w:val="004F3888"/>
    <w:rsid w:val="004F41DC"/>
    <w:rsid w:val="005139F1"/>
    <w:rsid w:val="005205F2"/>
    <w:rsid w:val="00525B1C"/>
    <w:rsid w:val="00530AF8"/>
    <w:rsid w:val="005353D1"/>
    <w:rsid w:val="005425E0"/>
    <w:rsid w:val="005A0BCE"/>
    <w:rsid w:val="005A2D7B"/>
    <w:rsid w:val="005A3A75"/>
    <w:rsid w:val="005A65C0"/>
    <w:rsid w:val="005B200A"/>
    <w:rsid w:val="005C2A6B"/>
    <w:rsid w:val="005C613D"/>
    <w:rsid w:val="005D1D08"/>
    <w:rsid w:val="005D2EC2"/>
    <w:rsid w:val="005E1B27"/>
    <w:rsid w:val="005E2B13"/>
    <w:rsid w:val="005E4F99"/>
    <w:rsid w:val="005F236F"/>
    <w:rsid w:val="005F6FA7"/>
    <w:rsid w:val="006068A1"/>
    <w:rsid w:val="006076FC"/>
    <w:rsid w:val="00617DED"/>
    <w:rsid w:val="006266DC"/>
    <w:rsid w:val="00641C49"/>
    <w:rsid w:val="006431E3"/>
    <w:rsid w:val="0065184E"/>
    <w:rsid w:val="00651BFB"/>
    <w:rsid w:val="00653643"/>
    <w:rsid w:val="0066645B"/>
    <w:rsid w:val="00677803"/>
    <w:rsid w:val="006857FD"/>
    <w:rsid w:val="00686871"/>
    <w:rsid w:val="00694015"/>
    <w:rsid w:val="006A0D8C"/>
    <w:rsid w:val="006A2C53"/>
    <w:rsid w:val="006B0772"/>
    <w:rsid w:val="006B31F5"/>
    <w:rsid w:val="006D4A05"/>
    <w:rsid w:val="006D7493"/>
    <w:rsid w:val="006E1521"/>
    <w:rsid w:val="006E550D"/>
    <w:rsid w:val="006F5E91"/>
    <w:rsid w:val="00703D48"/>
    <w:rsid w:val="00724F9F"/>
    <w:rsid w:val="00751EC0"/>
    <w:rsid w:val="00761CE9"/>
    <w:rsid w:val="00763783"/>
    <w:rsid w:val="00773353"/>
    <w:rsid w:val="007A2034"/>
    <w:rsid w:val="007B2385"/>
    <w:rsid w:val="007C49F0"/>
    <w:rsid w:val="007C62E3"/>
    <w:rsid w:val="007D2FDD"/>
    <w:rsid w:val="007D3BD5"/>
    <w:rsid w:val="007D5A26"/>
    <w:rsid w:val="007E6DF6"/>
    <w:rsid w:val="007F542B"/>
    <w:rsid w:val="007F6AA8"/>
    <w:rsid w:val="0081481D"/>
    <w:rsid w:val="00824EC5"/>
    <w:rsid w:val="0083126F"/>
    <w:rsid w:val="00833E42"/>
    <w:rsid w:val="00834D55"/>
    <w:rsid w:val="00863411"/>
    <w:rsid w:val="00863FB4"/>
    <w:rsid w:val="00877832"/>
    <w:rsid w:val="008838EE"/>
    <w:rsid w:val="008A34CF"/>
    <w:rsid w:val="008A5A4F"/>
    <w:rsid w:val="008C0BC3"/>
    <w:rsid w:val="008C4BEA"/>
    <w:rsid w:val="008C616C"/>
    <w:rsid w:val="008D1BD2"/>
    <w:rsid w:val="00911A47"/>
    <w:rsid w:val="009355ED"/>
    <w:rsid w:val="00935646"/>
    <w:rsid w:val="00947D3D"/>
    <w:rsid w:val="00981E31"/>
    <w:rsid w:val="0098369F"/>
    <w:rsid w:val="00995F2F"/>
    <w:rsid w:val="009A33D9"/>
    <w:rsid w:val="009A3DF7"/>
    <w:rsid w:val="009B6312"/>
    <w:rsid w:val="009C0771"/>
    <w:rsid w:val="009C4DF2"/>
    <w:rsid w:val="009D34CB"/>
    <w:rsid w:val="009D4DDD"/>
    <w:rsid w:val="009E1C00"/>
    <w:rsid w:val="009E23B7"/>
    <w:rsid w:val="009F4599"/>
    <w:rsid w:val="00A053EB"/>
    <w:rsid w:val="00A059CB"/>
    <w:rsid w:val="00A1762F"/>
    <w:rsid w:val="00A221D2"/>
    <w:rsid w:val="00A25CA2"/>
    <w:rsid w:val="00A30EFF"/>
    <w:rsid w:val="00A313C1"/>
    <w:rsid w:val="00A36B6B"/>
    <w:rsid w:val="00A37FD2"/>
    <w:rsid w:val="00A424A7"/>
    <w:rsid w:val="00A458B1"/>
    <w:rsid w:val="00A54C97"/>
    <w:rsid w:val="00A7098D"/>
    <w:rsid w:val="00A71994"/>
    <w:rsid w:val="00A73350"/>
    <w:rsid w:val="00A830E5"/>
    <w:rsid w:val="00AB7959"/>
    <w:rsid w:val="00AC0701"/>
    <w:rsid w:val="00AC080A"/>
    <w:rsid w:val="00AC2AC6"/>
    <w:rsid w:val="00AE07E4"/>
    <w:rsid w:val="00AE2E2B"/>
    <w:rsid w:val="00AE4ABB"/>
    <w:rsid w:val="00AF211F"/>
    <w:rsid w:val="00AF4D7D"/>
    <w:rsid w:val="00AF613B"/>
    <w:rsid w:val="00B21B1C"/>
    <w:rsid w:val="00B36587"/>
    <w:rsid w:val="00B4705C"/>
    <w:rsid w:val="00B51D0B"/>
    <w:rsid w:val="00B54E30"/>
    <w:rsid w:val="00B55928"/>
    <w:rsid w:val="00B636BB"/>
    <w:rsid w:val="00B6770F"/>
    <w:rsid w:val="00B75DF9"/>
    <w:rsid w:val="00B84DB0"/>
    <w:rsid w:val="00B92629"/>
    <w:rsid w:val="00B93DAA"/>
    <w:rsid w:val="00B95FF3"/>
    <w:rsid w:val="00B9731B"/>
    <w:rsid w:val="00BA7CE0"/>
    <w:rsid w:val="00BB1DF1"/>
    <w:rsid w:val="00BB1F03"/>
    <w:rsid w:val="00BB62CC"/>
    <w:rsid w:val="00BC0AB5"/>
    <w:rsid w:val="00BD2E3B"/>
    <w:rsid w:val="00BD797C"/>
    <w:rsid w:val="00BD7996"/>
    <w:rsid w:val="00BF4429"/>
    <w:rsid w:val="00C00879"/>
    <w:rsid w:val="00C12503"/>
    <w:rsid w:val="00C2179F"/>
    <w:rsid w:val="00C23203"/>
    <w:rsid w:val="00C363D3"/>
    <w:rsid w:val="00C513E5"/>
    <w:rsid w:val="00C5569E"/>
    <w:rsid w:val="00C66454"/>
    <w:rsid w:val="00C81C6F"/>
    <w:rsid w:val="00C87DD7"/>
    <w:rsid w:val="00C96262"/>
    <w:rsid w:val="00CB4F2C"/>
    <w:rsid w:val="00CC2471"/>
    <w:rsid w:val="00CC4CCD"/>
    <w:rsid w:val="00CC54BF"/>
    <w:rsid w:val="00CD3200"/>
    <w:rsid w:val="00CE0108"/>
    <w:rsid w:val="00CE4632"/>
    <w:rsid w:val="00CF15BA"/>
    <w:rsid w:val="00D04305"/>
    <w:rsid w:val="00D10655"/>
    <w:rsid w:val="00D157C8"/>
    <w:rsid w:val="00D228B2"/>
    <w:rsid w:val="00D266E0"/>
    <w:rsid w:val="00D27BB9"/>
    <w:rsid w:val="00D35E4C"/>
    <w:rsid w:val="00D40322"/>
    <w:rsid w:val="00D417B8"/>
    <w:rsid w:val="00D66BD9"/>
    <w:rsid w:val="00D66F47"/>
    <w:rsid w:val="00D70ACA"/>
    <w:rsid w:val="00D8646A"/>
    <w:rsid w:val="00D95583"/>
    <w:rsid w:val="00D978CA"/>
    <w:rsid w:val="00DA6EB4"/>
    <w:rsid w:val="00DB6877"/>
    <w:rsid w:val="00DD5F58"/>
    <w:rsid w:val="00DD6C82"/>
    <w:rsid w:val="00DE0E9D"/>
    <w:rsid w:val="00DE45AA"/>
    <w:rsid w:val="00DE63AF"/>
    <w:rsid w:val="00DF0B07"/>
    <w:rsid w:val="00DF6856"/>
    <w:rsid w:val="00DF6E4B"/>
    <w:rsid w:val="00E01B59"/>
    <w:rsid w:val="00E041F4"/>
    <w:rsid w:val="00E059D6"/>
    <w:rsid w:val="00E15CF0"/>
    <w:rsid w:val="00E25B83"/>
    <w:rsid w:val="00E42368"/>
    <w:rsid w:val="00E463D8"/>
    <w:rsid w:val="00E51262"/>
    <w:rsid w:val="00E60676"/>
    <w:rsid w:val="00E6524A"/>
    <w:rsid w:val="00E74085"/>
    <w:rsid w:val="00EA3093"/>
    <w:rsid w:val="00EA5105"/>
    <w:rsid w:val="00EA62D6"/>
    <w:rsid w:val="00EB0A66"/>
    <w:rsid w:val="00EB13C0"/>
    <w:rsid w:val="00EB1FCA"/>
    <w:rsid w:val="00EC525F"/>
    <w:rsid w:val="00EC5C53"/>
    <w:rsid w:val="00ED1364"/>
    <w:rsid w:val="00EE2C13"/>
    <w:rsid w:val="00EE3AAB"/>
    <w:rsid w:val="00EF18D3"/>
    <w:rsid w:val="00EF2061"/>
    <w:rsid w:val="00F059CC"/>
    <w:rsid w:val="00F119A7"/>
    <w:rsid w:val="00F24902"/>
    <w:rsid w:val="00F61C76"/>
    <w:rsid w:val="00F735BE"/>
    <w:rsid w:val="00F75440"/>
    <w:rsid w:val="00F8136D"/>
    <w:rsid w:val="00F91294"/>
    <w:rsid w:val="00FA542D"/>
    <w:rsid w:val="00FB44E3"/>
    <w:rsid w:val="00FB4F8E"/>
    <w:rsid w:val="00FB5E4E"/>
    <w:rsid w:val="00FB6E5F"/>
    <w:rsid w:val="00FC23B0"/>
    <w:rsid w:val="00FC281C"/>
    <w:rsid w:val="00FD4052"/>
    <w:rsid w:val="00FD44EA"/>
    <w:rsid w:val="00FD7657"/>
    <w:rsid w:val="00FE17B7"/>
    <w:rsid w:val="00FE2C16"/>
    <w:rsid w:val="00FE549C"/>
    <w:rsid w:val="00FF05A5"/>
    <w:rsid w:val="00FF1FB1"/>
    <w:rsid w:val="00FF357E"/>
    <w:rsid w:val="02102E58"/>
    <w:rsid w:val="03FDD878"/>
    <w:rsid w:val="0678D853"/>
    <w:rsid w:val="071E6E44"/>
    <w:rsid w:val="07482437"/>
    <w:rsid w:val="085960CE"/>
    <w:rsid w:val="0939882B"/>
    <w:rsid w:val="09FDED53"/>
    <w:rsid w:val="0A5817B0"/>
    <w:rsid w:val="0AAF8094"/>
    <w:rsid w:val="0B242679"/>
    <w:rsid w:val="0BF25083"/>
    <w:rsid w:val="0C32750B"/>
    <w:rsid w:val="0C345711"/>
    <w:rsid w:val="0CC67F17"/>
    <w:rsid w:val="0E9833B2"/>
    <w:rsid w:val="104708E1"/>
    <w:rsid w:val="12858AED"/>
    <w:rsid w:val="134F0D66"/>
    <w:rsid w:val="1374670C"/>
    <w:rsid w:val="1494E6E0"/>
    <w:rsid w:val="14E8C9E2"/>
    <w:rsid w:val="15AE3A58"/>
    <w:rsid w:val="17525A63"/>
    <w:rsid w:val="17FC02DD"/>
    <w:rsid w:val="1B4D047D"/>
    <w:rsid w:val="1CF139E2"/>
    <w:rsid w:val="21499D1F"/>
    <w:rsid w:val="2156B7EF"/>
    <w:rsid w:val="247280F6"/>
    <w:rsid w:val="24CF21CB"/>
    <w:rsid w:val="25B74F8C"/>
    <w:rsid w:val="274D701C"/>
    <w:rsid w:val="2766607D"/>
    <w:rsid w:val="2895ADB7"/>
    <w:rsid w:val="2995FD1E"/>
    <w:rsid w:val="29B04DC3"/>
    <w:rsid w:val="2A47379F"/>
    <w:rsid w:val="2C324449"/>
    <w:rsid w:val="2CB2D6BC"/>
    <w:rsid w:val="2D3BC2BC"/>
    <w:rsid w:val="2D487134"/>
    <w:rsid w:val="2E10DFF5"/>
    <w:rsid w:val="2E4A4020"/>
    <w:rsid w:val="2E97F55C"/>
    <w:rsid w:val="2E999C92"/>
    <w:rsid w:val="2ED2B0F8"/>
    <w:rsid w:val="31540931"/>
    <w:rsid w:val="32CB0D7A"/>
    <w:rsid w:val="334F08E8"/>
    <w:rsid w:val="336E5028"/>
    <w:rsid w:val="34FF721F"/>
    <w:rsid w:val="35BC2294"/>
    <w:rsid w:val="36BDA948"/>
    <w:rsid w:val="384C98B3"/>
    <w:rsid w:val="38E596AB"/>
    <w:rsid w:val="39EC3BF6"/>
    <w:rsid w:val="3AAB8B12"/>
    <w:rsid w:val="3C1DECAE"/>
    <w:rsid w:val="3DE31DAC"/>
    <w:rsid w:val="3FB897F8"/>
    <w:rsid w:val="3FF72A04"/>
    <w:rsid w:val="40585F80"/>
    <w:rsid w:val="40C63D96"/>
    <w:rsid w:val="40DA54BE"/>
    <w:rsid w:val="43B2F4AA"/>
    <w:rsid w:val="448F2614"/>
    <w:rsid w:val="45ABAE86"/>
    <w:rsid w:val="45FAE19B"/>
    <w:rsid w:val="46452127"/>
    <w:rsid w:val="4725C215"/>
    <w:rsid w:val="4728CEAB"/>
    <w:rsid w:val="48424A1F"/>
    <w:rsid w:val="484CD0B8"/>
    <w:rsid w:val="493D435A"/>
    <w:rsid w:val="4C27B0EB"/>
    <w:rsid w:val="4D471CA7"/>
    <w:rsid w:val="4EDC0394"/>
    <w:rsid w:val="4EE13BF8"/>
    <w:rsid w:val="4FEF54BA"/>
    <w:rsid w:val="51882933"/>
    <w:rsid w:val="52389F6A"/>
    <w:rsid w:val="52585B12"/>
    <w:rsid w:val="532E3986"/>
    <w:rsid w:val="538ABD09"/>
    <w:rsid w:val="53A7AFEF"/>
    <w:rsid w:val="53BFEDC1"/>
    <w:rsid w:val="5497A3F5"/>
    <w:rsid w:val="55B9830F"/>
    <w:rsid w:val="5798297E"/>
    <w:rsid w:val="57FA298D"/>
    <w:rsid w:val="594B527A"/>
    <w:rsid w:val="597BE600"/>
    <w:rsid w:val="59C5005A"/>
    <w:rsid w:val="5B653A2B"/>
    <w:rsid w:val="5C3A465E"/>
    <w:rsid w:val="5D0441A8"/>
    <w:rsid w:val="5D9F644C"/>
    <w:rsid w:val="6054B820"/>
    <w:rsid w:val="61015542"/>
    <w:rsid w:val="627BCE45"/>
    <w:rsid w:val="62D53348"/>
    <w:rsid w:val="652A3C06"/>
    <w:rsid w:val="65CB4C3D"/>
    <w:rsid w:val="661E89FF"/>
    <w:rsid w:val="668E6483"/>
    <w:rsid w:val="6715B428"/>
    <w:rsid w:val="6756D310"/>
    <w:rsid w:val="684FEA5C"/>
    <w:rsid w:val="68BCEA54"/>
    <w:rsid w:val="69A3198F"/>
    <w:rsid w:val="69AD28D4"/>
    <w:rsid w:val="6A7AC5CB"/>
    <w:rsid w:val="6D33C105"/>
    <w:rsid w:val="6E36007B"/>
    <w:rsid w:val="6E8F79E2"/>
    <w:rsid w:val="6F5257BF"/>
    <w:rsid w:val="70369584"/>
    <w:rsid w:val="7195BF8C"/>
    <w:rsid w:val="71ED80EC"/>
    <w:rsid w:val="7257AD5E"/>
    <w:rsid w:val="726EC8B9"/>
    <w:rsid w:val="737DF829"/>
    <w:rsid w:val="73D91423"/>
    <w:rsid w:val="788FE90E"/>
    <w:rsid w:val="794C3EF6"/>
    <w:rsid w:val="79C46CCD"/>
    <w:rsid w:val="7A16C9C8"/>
    <w:rsid w:val="7A8B6C30"/>
    <w:rsid w:val="7B59EA10"/>
    <w:rsid w:val="7CECEA13"/>
    <w:rsid w:val="7E7CEF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67AA6"/>
  <w15:docId w15:val="{AA081F19-EBD8-4295-86F9-A2450CA0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5126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51262"/>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E51262"/>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51262"/>
    <w:pPr>
      <w:keepNext/>
      <w:numPr>
        <w:ilvl w:val="2"/>
        <w:numId w:val="2"/>
      </w:numPr>
      <w:outlineLvl w:val="2"/>
    </w:pPr>
    <w:rPr>
      <w:i/>
    </w:rPr>
  </w:style>
  <w:style w:type="paragraph" w:styleId="Kop4">
    <w:name w:val="heading 4"/>
    <w:basedOn w:val="Standaard"/>
    <w:next w:val="Standaard"/>
    <w:link w:val="Kop4Char"/>
    <w:qFormat/>
    <w:rsid w:val="00E51262"/>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51262"/>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E51262"/>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51262"/>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51262"/>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51262"/>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5126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5126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5126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5126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5126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51262"/>
    <w:rPr>
      <w:rFonts w:ascii="Tahoma" w:eastAsia="Times New Roman" w:hAnsi="Tahoma" w:cs="Arial"/>
      <w:b/>
      <w:bCs/>
      <w:szCs w:val="20"/>
    </w:rPr>
  </w:style>
  <w:style w:type="character" w:customStyle="1" w:styleId="Kop7Char">
    <w:name w:val="Kop 7 Char"/>
    <w:basedOn w:val="Standaardalinea-lettertype"/>
    <w:link w:val="Kop7"/>
    <w:rsid w:val="00E51262"/>
    <w:rPr>
      <w:rFonts w:ascii="Tahoma" w:eastAsia="Times New Roman" w:hAnsi="Tahoma" w:cs="Arial"/>
      <w:bCs/>
      <w:sz w:val="20"/>
      <w:szCs w:val="20"/>
    </w:rPr>
  </w:style>
  <w:style w:type="character" w:customStyle="1" w:styleId="Kop8Char">
    <w:name w:val="Kop 8 Char"/>
    <w:basedOn w:val="Standaardalinea-lettertype"/>
    <w:link w:val="Kop8"/>
    <w:rsid w:val="00E51262"/>
    <w:rPr>
      <w:rFonts w:ascii="Tahoma" w:eastAsia="Times New Roman" w:hAnsi="Tahoma" w:cs="Arial"/>
      <w:bCs/>
      <w:i/>
      <w:sz w:val="20"/>
      <w:szCs w:val="20"/>
    </w:rPr>
  </w:style>
  <w:style w:type="character" w:customStyle="1" w:styleId="Kop9Char">
    <w:name w:val="Kop 9 Char"/>
    <w:basedOn w:val="Standaardalinea-lettertype"/>
    <w:link w:val="Kop9"/>
    <w:rsid w:val="00E51262"/>
    <w:rPr>
      <w:rFonts w:ascii="Tahoma" w:eastAsia="Times New Roman" w:hAnsi="Tahoma" w:cs="Arial"/>
      <w:bCs/>
      <w:szCs w:val="20"/>
    </w:rPr>
  </w:style>
  <w:style w:type="paragraph" w:styleId="Koptekst">
    <w:name w:val="header"/>
    <w:basedOn w:val="Standaard"/>
    <w:link w:val="KoptekstChar"/>
    <w:uiPriority w:val="99"/>
    <w:unhideWhenUsed/>
    <w:rsid w:val="00E51262"/>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E51262"/>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E51262"/>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E51262"/>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D9558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D95583"/>
    <w:rPr>
      <w:rFonts w:ascii="Tahoma" w:eastAsia="Times New Roman" w:hAnsi="Tahoma" w:cs="Tahoma"/>
      <w:bCs/>
      <w:sz w:val="16"/>
      <w:szCs w:val="16"/>
      <w:lang w:eastAsia="nl-NL"/>
    </w:rPr>
  </w:style>
  <w:style w:type="character" w:styleId="Verwijzingopmerking">
    <w:name w:val="annotation reference"/>
    <w:basedOn w:val="Standaardalinea-lettertype"/>
    <w:uiPriority w:val="99"/>
    <w:semiHidden/>
    <w:unhideWhenUsed/>
    <w:rsid w:val="009B6312"/>
    <w:rPr>
      <w:sz w:val="16"/>
      <w:szCs w:val="16"/>
    </w:rPr>
  </w:style>
  <w:style w:type="paragraph" w:styleId="Tekstopmerking">
    <w:name w:val="annotation text"/>
    <w:basedOn w:val="Standaard"/>
    <w:link w:val="TekstopmerkingChar"/>
    <w:uiPriority w:val="99"/>
    <w:unhideWhenUsed/>
    <w:rsid w:val="009B6312"/>
    <w:pPr>
      <w:spacing w:line="240" w:lineRule="auto"/>
    </w:pPr>
    <w:rPr>
      <w:szCs w:val="20"/>
    </w:rPr>
  </w:style>
  <w:style w:type="character" w:customStyle="1" w:styleId="TekstopmerkingChar">
    <w:name w:val="Tekst opmerking Char"/>
    <w:basedOn w:val="Standaardalinea-lettertype"/>
    <w:link w:val="Tekstopmerking"/>
    <w:uiPriority w:val="99"/>
    <w:rsid w:val="009B6312"/>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B6312"/>
    <w:rPr>
      <w:b/>
    </w:rPr>
  </w:style>
  <w:style w:type="character" w:customStyle="1" w:styleId="OnderwerpvanopmerkingChar">
    <w:name w:val="Onderwerp van opmerking Char"/>
    <w:basedOn w:val="TekstopmerkingChar"/>
    <w:link w:val="Onderwerpvanopmerking"/>
    <w:uiPriority w:val="99"/>
    <w:semiHidden/>
    <w:rsid w:val="009B6312"/>
    <w:rPr>
      <w:rFonts w:ascii="Tahoma" w:eastAsia="Times New Roman" w:hAnsi="Tahoma" w:cs="Arial"/>
      <w:b/>
      <w:bCs/>
      <w:sz w:val="20"/>
      <w:szCs w:val="20"/>
      <w:lang w:eastAsia="nl-NL"/>
    </w:rPr>
  </w:style>
  <w:style w:type="paragraph" w:styleId="Lijstalinea">
    <w:name w:val="List Paragraph"/>
    <w:basedOn w:val="Standaard"/>
    <w:uiPriority w:val="34"/>
    <w:qFormat/>
    <w:rsid w:val="009B6312"/>
    <w:pPr>
      <w:ind w:left="720"/>
      <w:contextualSpacing/>
    </w:pPr>
  </w:style>
  <w:style w:type="character" w:styleId="Vermelding">
    <w:name w:val="Mention"/>
    <w:basedOn w:val="Standaardalinea-lettertype"/>
    <w:uiPriority w:val="99"/>
    <w:unhideWhenUsed/>
    <w:rsid w:val="007F54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9394">
      <w:bodyDiv w:val="1"/>
      <w:marLeft w:val="0"/>
      <w:marRight w:val="0"/>
      <w:marTop w:val="0"/>
      <w:marBottom w:val="0"/>
      <w:divBdr>
        <w:top w:val="none" w:sz="0" w:space="0" w:color="auto"/>
        <w:left w:val="none" w:sz="0" w:space="0" w:color="auto"/>
        <w:bottom w:val="none" w:sz="0" w:space="0" w:color="auto"/>
        <w:right w:val="none" w:sz="0" w:space="0" w:color="auto"/>
      </w:divBdr>
    </w:div>
    <w:div w:id="21395189">
      <w:bodyDiv w:val="1"/>
      <w:marLeft w:val="0"/>
      <w:marRight w:val="0"/>
      <w:marTop w:val="0"/>
      <w:marBottom w:val="0"/>
      <w:divBdr>
        <w:top w:val="none" w:sz="0" w:space="0" w:color="auto"/>
        <w:left w:val="none" w:sz="0" w:space="0" w:color="auto"/>
        <w:bottom w:val="none" w:sz="0" w:space="0" w:color="auto"/>
        <w:right w:val="none" w:sz="0" w:space="0" w:color="auto"/>
      </w:divBdr>
    </w:div>
    <w:div w:id="62067675">
      <w:bodyDiv w:val="1"/>
      <w:marLeft w:val="0"/>
      <w:marRight w:val="0"/>
      <w:marTop w:val="0"/>
      <w:marBottom w:val="0"/>
      <w:divBdr>
        <w:top w:val="none" w:sz="0" w:space="0" w:color="auto"/>
        <w:left w:val="none" w:sz="0" w:space="0" w:color="auto"/>
        <w:bottom w:val="none" w:sz="0" w:space="0" w:color="auto"/>
        <w:right w:val="none" w:sz="0" w:space="0" w:color="auto"/>
      </w:divBdr>
    </w:div>
    <w:div w:id="258028417">
      <w:bodyDiv w:val="1"/>
      <w:marLeft w:val="0"/>
      <w:marRight w:val="0"/>
      <w:marTop w:val="0"/>
      <w:marBottom w:val="0"/>
      <w:divBdr>
        <w:top w:val="none" w:sz="0" w:space="0" w:color="auto"/>
        <w:left w:val="none" w:sz="0" w:space="0" w:color="auto"/>
        <w:bottom w:val="none" w:sz="0" w:space="0" w:color="auto"/>
        <w:right w:val="none" w:sz="0" w:space="0" w:color="auto"/>
      </w:divBdr>
    </w:div>
    <w:div w:id="391006713">
      <w:bodyDiv w:val="1"/>
      <w:marLeft w:val="0"/>
      <w:marRight w:val="0"/>
      <w:marTop w:val="0"/>
      <w:marBottom w:val="0"/>
      <w:divBdr>
        <w:top w:val="none" w:sz="0" w:space="0" w:color="auto"/>
        <w:left w:val="none" w:sz="0" w:space="0" w:color="auto"/>
        <w:bottom w:val="none" w:sz="0" w:space="0" w:color="auto"/>
        <w:right w:val="none" w:sz="0" w:space="0" w:color="auto"/>
      </w:divBdr>
    </w:div>
    <w:div w:id="446700025">
      <w:bodyDiv w:val="1"/>
      <w:marLeft w:val="0"/>
      <w:marRight w:val="0"/>
      <w:marTop w:val="0"/>
      <w:marBottom w:val="0"/>
      <w:divBdr>
        <w:top w:val="none" w:sz="0" w:space="0" w:color="auto"/>
        <w:left w:val="none" w:sz="0" w:space="0" w:color="auto"/>
        <w:bottom w:val="none" w:sz="0" w:space="0" w:color="auto"/>
        <w:right w:val="none" w:sz="0" w:space="0" w:color="auto"/>
      </w:divBdr>
    </w:div>
    <w:div w:id="466779955">
      <w:bodyDiv w:val="1"/>
      <w:marLeft w:val="0"/>
      <w:marRight w:val="0"/>
      <w:marTop w:val="0"/>
      <w:marBottom w:val="0"/>
      <w:divBdr>
        <w:top w:val="none" w:sz="0" w:space="0" w:color="auto"/>
        <w:left w:val="none" w:sz="0" w:space="0" w:color="auto"/>
        <w:bottom w:val="none" w:sz="0" w:space="0" w:color="auto"/>
        <w:right w:val="none" w:sz="0" w:space="0" w:color="auto"/>
      </w:divBdr>
    </w:div>
    <w:div w:id="568997261">
      <w:bodyDiv w:val="1"/>
      <w:marLeft w:val="0"/>
      <w:marRight w:val="0"/>
      <w:marTop w:val="0"/>
      <w:marBottom w:val="0"/>
      <w:divBdr>
        <w:top w:val="none" w:sz="0" w:space="0" w:color="auto"/>
        <w:left w:val="none" w:sz="0" w:space="0" w:color="auto"/>
        <w:bottom w:val="none" w:sz="0" w:space="0" w:color="auto"/>
        <w:right w:val="none" w:sz="0" w:space="0" w:color="auto"/>
      </w:divBdr>
    </w:div>
    <w:div w:id="582182974">
      <w:bodyDiv w:val="1"/>
      <w:marLeft w:val="0"/>
      <w:marRight w:val="0"/>
      <w:marTop w:val="0"/>
      <w:marBottom w:val="0"/>
      <w:divBdr>
        <w:top w:val="none" w:sz="0" w:space="0" w:color="auto"/>
        <w:left w:val="none" w:sz="0" w:space="0" w:color="auto"/>
        <w:bottom w:val="none" w:sz="0" w:space="0" w:color="auto"/>
        <w:right w:val="none" w:sz="0" w:space="0" w:color="auto"/>
      </w:divBdr>
    </w:div>
    <w:div w:id="632714319">
      <w:bodyDiv w:val="1"/>
      <w:marLeft w:val="0"/>
      <w:marRight w:val="0"/>
      <w:marTop w:val="0"/>
      <w:marBottom w:val="0"/>
      <w:divBdr>
        <w:top w:val="none" w:sz="0" w:space="0" w:color="auto"/>
        <w:left w:val="none" w:sz="0" w:space="0" w:color="auto"/>
        <w:bottom w:val="none" w:sz="0" w:space="0" w:color="auto"/>
        <w:right w:val="none" w:sz="0" w:space="0" w:color="auto"/>
      </w:divBdr>
    </w:div>
    <w:div w:id="647897886">
      <w:bodyDiv w:val="1"/>
      <w:marLeft w:val="0"/>
      <w:marRight w:val="0"/>
      <w:marTop w:val="0"/>
      <w:marBottom w:val="0"/>
      <w:divBdr>
        <w:top w:val="none" w:sz="0" w:space="0" w:color="auto"/>
        <w:left w:val="none" w:sz="0" w:space="0" w:color="auto"/>
        <w:bottom w:val="none" w:sz="0" w:space="0" w:color="auto"/>
        <w:right w:val="none" w:sz="0" w:space="0" w:color="auto"/>
      </w:divBdr>
    </w:div>
    <w:div w:id="666252939">
      <w:bodyDiv w:val="1"/>
      <w:marLeft w:val="0"/>
      <w:marRight w:val="0"/>
      <w:marTop w:val="0"/>
      <w:marBottom w:val="0"/>
      <w:divBdr>
        <w:top w:val="none" w:sz="0" w:space="0" w:color="auto"/>
        <w:left w:val="none" w:sz="0" w:space="0" w:color="auto"/>
        <w:bottom w:val="none" w:sz="0" w:space="0" w:color="auto"/>
        <w:right w:val="none" w:sz="0" w:space="0" w:color="auto"/>
      </w:divBdr>
    </w:div>
    <w:div w:id="764963311">
      <w:bodyDiv w:val="1"/>
      <w:marLeft w:val="0"/>
      <w:marRight w:val="0"/>
      <w:marTop w:val="0"/>
      <w:marBottom w:val="0"/>
      <w:divBdr>
        <w:top w:val="none" w:sz="0" w:space="0" w:color="auto"/>
        <w:left w:val="none" w:sz="0" w:space="0" w:color="auto"/>
        <w:bottom w:val="none" w:sz="0" w:space="0" w:color="auto"/>
        <w:right w:val="none" w:sz="0" w:space="0" w:color="auto"/>
      </w:divBdr>
    </w:div>
    <w:div w:id="778069159">
      <w:bodyDiv w:val="1"/>
      <w:marLeft w:val="0"/>
      <w:marRight w:val="0"/>
      <w:marTop w:val="0"/>
      <w:marBottom w:val="0"/>
      <w:divBdr>
        <w:top w:val="none" w:sz="0" w:space="0" w:color="auto"/>
        <w:left w:val="none" w:sz="0" w:space="0" w:color="auto"/>
        <w:bottom w:val="none" w:sz="0" w:space="0" w:color="auto"/>
        <w:right w:val="none" w:sz="0" w:space="0" w:color="auto"/>
      </w:divBdr>
    </w:div>
    <w:div w:id="941375266">
      <w:bodyDiv w:val="1"/>
      <w:marLeft w:val="0"/>
      <w:marRight w:val="0"/>
      <w:marTop w:val="0"/>
      <w:marBottom w:val="0"/>
      <w:divBdr>
        <w:top w:val="none" w:sz="0" w:space="0" w:color="auto"/>
        <w:left w:val="none" w:sz="0" w:space="0" w:color="auto"/>
        <w:bottom w:val="none" w:sz="0" w:space="0" w:color="auto"/>
        <w:right w:val="none" w:sz="0" w:space="0" w:color="auto"/>
      </w:divBdr>
    </w:div>
    <w:div w:id="963852186">
      <w:bodyDiv w:val="1"/>
      <w:marLeft w:val="0"/>
      <w:marRight w:val="0"/>
      <w:marTop w:val="0"/>
      <w:marBottom w:val="0"/>
      <w:divBdr>
        <w:top w:val="none" w:sz="0" w:space="0" w:color="auto"/>
        <w:left w:val="none" w:sz="0" w:space="0" w:color="auto"/>
        <w:bottom w:val="none" w:sz="0" w:space="0" w:color="auto"/>
        <w:right w:val="none" w:sz="0" w:space="0" w:color="auto"/>
      </w:divBdr>
    </w:div>
    <w:div w:id="979770188">
      <w:bodyDiv w:val="1"/>
      <w:marLeft w:val="0"/>
      <w:marRight w:val="0"/>
      <w:marTop w:val="0"/>
      <w:marBottom w:val="0"/>
      <w:divBdr>
        <w:top w:val="none" w:sz="0" w:space="0" w:color="auto"/>
        <w:left w:val="none" w:sz="0" w:space="0" w:color="auto"/>
        <w:bottom w:val="none" w:sz="0" w:space="0" w:color="auto"/>
        <w:right w:val="none" w:sz="0" w:space="0" w:color="auto"/>
      </w:divBdr>
    </w:div>
    <w:div w:id="1000741276">
      <w:bodyDiv w:val="1"/>
      <w:marLeft w:val="0"/>
      <w:marRight w:val="0"/>
      <w:marTop w:val="0"/>
      <w:marBottom w:val="0"/>
      <w:divBdr>
        <w:top w:val="none" w:sz="0" w:space="0" w:color="auto"/>
        <w:left w:val="none" w:sz="0" w:space="0" w:color="auto"/>
        <w:bottom w:val="none" w:sz="0" w:space="0" w:color="auto"/>
        <w:right w:val="none" w:sz="0" w:space="0" w:color="auto"/>
      </w:divBdr>
    </w:div>
    <w:div w:id="1065103644">
      <w:bodyDiv w:val="1"/>
      <w:marLeft w:val="0"/>
      <w:marRight w:val="0"/>
      <w:marTop w:val="0"/>
      <w:marBottom w:val="0"/>
      <w:divBdr>
        <w:top w:val="none" w:sz="0" w:space="0" w:color="auto"/>
        <w:left w:val="none" w:sz="0" w:space="0" w:color="auto"/>
        <w:bottom w:val="none" w:sz="0" w:space="0" w:color="auto"/>
        <w:right w:val="none" w:sz="0" w:space="0" w:color="auto"/>
      </w:divBdr>
    </w:div>
    <w:div w:id="1078015402">
      <w:bodyDiv w:val="1"/>
      <w:marLeft w:val="0"/>
      <w:marRight w:val="0"/>
      <w:marTop w:val="0"/>
      <w:marBottom w:val="0"/>
      <w:divBdr>
        <w:top w:val="none" w:sz="0" w:space="0" w:color="auto"/>
        <w:left w:val="none" w:sz="0" w:space="0" w:color="auto"/>
        <w:bottom w:val="none" w:sz="0" w:space="0" w:color="auto"/>
        <w:right w:val="none" w:sz="0" w:space="0" w:color="auto"/>
      </w:divBdr>
    </w:div>
    <w:div w:id="1115947895">
      <w:bodyDiv w:val="1"/>
      <w:marLeft w:val="0"/>
      <w:marRight w:val="0"/>
      <w:marTop w:val="0"/>
      <w:marBottom w:val="0"/>
      <w:divBdr>
        <w:top w:val="none" w:sz="0" w:space="0" w:color="auto"/>
        <w:left w:val="none" w:sz="0" w:space="0" w:color="auto"/>
        <w:bottom w:val="none" w:sz="0" w:space="0" w:color="auto"/>
        <w:right w:val="none" w:sz="0" w:space="0" w:color="auto"/>
      </w:divBdr>
    </w:div>
    <w:div w:id="1169562969">
      <w:bodyDiv w:val="1"/>
      <w:marLeft w:val="0"/>
      <w:marRight w:val="0"/>
      <w:marTop w:val="0"/>
      <w:marBottom w:val="0"/>
      <w:divBdr>
        <w:top w:val="none" w:sz="0" w:space="0" w:color="auto"/>
        <w:left w:val="none" w:sz="0" w:space="0" w:color="auto"/>
        <w:bottom w:val="none" w:sz="0" w:space="0" w:color="auto"/>
        <w:right w:val="none" w:sz="0" w:space="0" w:color="auto"/>
      </w:divBdr>
    </w:div>
    <w:div w:id="1219240145">
      <w:bodyDiv w:val="1"/>
      <w:marLeft w:val="0"/>
      <w:marRight w:val="0"/>
      <w:marTop w:val="0"/>
      <w:marBottom w:val="0"/>
      <w:divBdr>
        <w:top w:val="none" w:sz="0" w:space="0" w:color="auto"/>
        <w:left w:val="none" w:sz="0" w:space="0" w:color="auto"/>
        <w:bottom w:val="none" w:sz="0" w:space="0" w:color="auto"/>
        <w:right w:val="none" w:sz="0" w:space="0" w:color="auto"/>
      </w:divBdr>
    </w:div>
    <w:div w:id="1338386364">
      <w:bodyDiv w:val="1"/>
      <w:marLeft w:val="0"/>
      <w:marRight w:val="0"/>
      <w:marTop w:val="0"/>
      <w:marBottom w:val="0"/>
      <w:divBdr>
        <w:top w:val="none" w:sz="0" w:space="0" w:color="auto"/>
        <w:left w:val="none" w:sz="0" w:space="0" w:color="auto"/>
        <w:bottom w:val="none" w:sz="0" w:space="0" w:color="auto"/>
        <w:right w:val="none" w:sz="0" w:space="0" w:color="auto"/>
      </w:divBdr>
    </w:div>
    <w:div w:id="1380394029">
      <w:bodyDiv w:val="1"/>
      <w:marLeft w:val="0"/>
      <w:marRight w:val="0"/>
      <w:marTop w:val="0"/>
      <w:marBottom w:val="0"/>
      <w:divBdr>
        <w:top w:val="none" w:sz="0" w:space="0" w:color="auto"/>
        <w:left w:val="none" w:sz="0" w:space="0" w:color="auto"/>
        <w:bottom w:val="none" w:sz="0" w:space="0" w:color="auto"/>
        <w:right w:val="none" w:sz="0" w:space="0" w:color="auto"/>
      </w:divBdr>
    </w:div>
    <w:div w:id="1413622823">
      <w:bodyDiv w:val="1"/>
      <w:marLeft w:val="0"/>
      <w:marRight w:val="0"/>
      <w:marTop w:val="0"/>
      <w:marBottom w:val="0"/>
      <w:divBdr>
        <w:top w:val="none" w:sz="0" w:space="0" w:color="auto"/>
        <w:left w:val="none" w:sz="0" w:space="0" w:color="auto"/>
        <w:bottom w:val="none" w:sz="0" w:space="0" w:color="auto"/>
        <w:right w:val="none" w:sz="0" w:space="0" w:color="auto"/>
      </w:divBdr>
    </w:div>
    <w:div w:id="1432043354">
      <w:bodyDiv w:val="1"/>
      <w:marLeft w:val="0"/>
      <w:marRight w:val="0"/>
      <w:marTop w:val="0"/>
      <w:marBottom w:val="0"/>
      <w:divBdr>
        <w:top w:val="none" w:sz="0" w:space="0" w:color="auto"/>
        <w:left w:val="none" w:sz="0" w:space="0" w:color="auto"/>
        <w:bottom w:val="none" w:sz="0" w:space="0" w:color="auto"/>
        <w:right w:val="none" w:sz="0" w:space="0" w:color="auto"/>
      </w:divBdr>
    </w:div>
    <w:div w:id="1462459307">
      <w:bodyDiv w:val="1"/>
      <w:marLeft w:val="0"/>
      <w:marRight w:val="0"/>
      <w:marTop w:val="0"/>
      <w:marBottom w:val="0"/>
      <w:divBdr>
        <w:top w:val="none" w:sz="0" w:space="0" w:color="auto"/>
        <w:left w:val="none" w:sz="0" w:space="0" w:color="auto"/>
        <w:bottom w:val="none" w:sz="0" w:space="0" w:color="auto"/>
        <w:right w:val="none" w:sz="0" w:space="0" w:color="auto"/>
      </w:divBdr>
    </w:div>
    <w:div w:id="1616329596">
      <w:bodyDiv w:val="1"/>
      <w:marLeft w:val="0"/>
      <w:marRight w:val="0"/>
      <w:marTop w:val="0"/>
      <w:marBottom w:val="0"/>
      <w:divBdr>
        <w:top w:val="none" w:sz="0" w:space="0" w:color="auto"/>
        <w:left w:val="none" w:sz="0" w:space="0" w:color="auto"/>
        <w:bottom w:val="none" w:sz="0" w:space="0" w:color="auto"/>
        <w:right w:val="none" w:sz="0" w:space="0" w:color="auto"/>
      </w:divBdr>
    </w:div>
    <w:div w:id="1641184670">
      <w:bodyDiv w:val="1"/>
      <w:marLeft w:val="0"/>
      <w:marRight w:val="0"/>
      <w:marTop w:val="0"/>
      <w:marBottom w:val="0"/>
      <w:divBdr>
        <w:top w:val="none" w:sz="0" w:space="0" w:color="auto"/>
        <w:left w:val="none" w:sz="0" w:space="0" w:color="auto"/>
        <w:bottom w:val="none" w:sz="0" w:space="0" w:color="auto"/>
        <w:right w:val="none" w:sz="0" w:space="0" w:color="auto"/>
      </w:divBdr>
    </w:div>
    <w:div w:id="1662731159">
      <w:bodyDiv w:val="1"/>
      <w:marLeft w:val="0"/>
      <w:marRight w:val="0"/>
      <w:marTop w:val="0"/>
      <w:marBottom w:val="0"/>
      <w:divBdr>
        <w:top w:val="none" w:sz="0" w:space="0" w:color="auto"/>
        <w:left w:val="none" w:sz="0" w:space="0" w:color="auto"/>
        <w:bottom w:val="none" w:sz="0" w:space="0" w:color="auto"/>
        <w:right w:val="none" w:sz="0" w:space="0" w:color="auto"/>
      </w:divBdr>
    </w:div>
    <w:div w:id="1686394508">
      <w:bodyDiv w:val="1"/>
      <w:marLeft w:val="0"/>
      <w:marRight w:val="0"/>
      <w:marTop w:val="0"/>
      <w:marBottom w:val="0"/>
      <w:divBdr>
        <w:top w:val="none" w:sz="0" w:space="0" w:color="auto"/>
        <w:left w:val="none" w:sz="0" w:space="0" w:color="auto"/>
        <w:bottom w:val="none" w:sz="0" w:space="0" w:color="auto"/>
        <w:right w:val="none" w:sz="0" w:space="0" w:color="auto"/>
      </w:divBdr>
    </w:div>
    <w:div w:id="1765614980">
      <w:bodyDiv w:val="1"/>
      <w:marLeft w:val="0"/>
      <w:marRight w:val="0"/>
      <w:marTop w:val="0"/>
      <w:marBottom w:val="0"/>
      <w:divBdr>
        <w:top w:val="none" w:sz="0" w:space="0" w:color="auto"/>
        <w:left w:val="none" w:sz="0" w:space="0" w:color="auto"/>
        <w:bottom w:val="none" w:sz="0" w:space="0" w:color="auto"/>
        <w:right w:val="none" w:sz="0" w:space="0" w:color="auto"/>
      </w:divBdr>
    </w:div>
    <w:div w:id="1810512878">
      <w:bodyDiv w:val="1"/>
      <w:marLeft w:val="0"/>
      <w:marRight w:val="0"/>
      <w:marTop w:val="0"/>
      <w:marBottom w:val="0"/>
      <w:divBdr>
        <w:top w:val="none" w:sz="0" w:space="0" w:color="auto"/>
        <w:left w:val="none" w:sz="0" w:space="0" w:color="auto"/>
        <w:bottom w:val="none" w:sz="0" w:space="0" w:color="auto"/>
        <w:right w:val="none" w:sz="0" w:space="0" w:color="auto"/>
      </w:divBdr>
    </w:div>
    <w:div w:id="1951426667">
      <w:bodyDiv w:val="1"/>
      <w:marLeft w:val="0"/>
      <w:marRight w:val="0"/>
      <w:marTop w:val="0"/>
      <w:marBottom w:val="0"/>
      <w:divBdr>
        <w:top w:val="none" w:sz="0" w:space="0" w:color="auto"/>
        <w:left w:val="none" w:sz="0" w:space="0" w:color="auto"/>
        <w:bottom w:val="none" w:sz="0" w:space="0" w:color="auto"/>
        <w:right w:val="none" w:sz="0" w:space="0" w:color="auto"/>
      </w:divBdr>
    </w:div>
    <w:div w:id="1997487630">
      <w:bodyDiv w:val="1"/>
      <w:marLeft w:val="0"/>
      <w:marRight w:val="0"/>
      <w:marTop w:val="0"/>
      <w:marBottom w:val="0"/>
      <w:divBdr>
        <w:top w:val="none" w:sz="0" w:space="0" w:color="auto"/>
        <w:left w:val="none" w:sz="0" w:space="0" w:color="auto"/>
        <w:bottom w:val="none" w:sz="0" w:space="0" w:color="auto"/>
        <w:right w:val="none" w:sz="0" w:space="0" w:color="auto"/>
      </w:divBdr>
    </w:div>
    <w:div w:id="2020429086">
      <w:bodyDiv w:val="1"/>
      <w:marLeft w:val="0"/>
      <w:marRight w:val="0"/>
      <w:marTop w:val="0"/>
      <w:marBottom w:val="0"/>
      <w:divBdr>
        <w:top w:val="none" w:sz="0" w:space="0" w:color="auto"/>
        <w:left w:val="none" w:sz="0" w:space="0" w:color="auto"/>
        <w:bottom w:val="none" w:sz="0" w:space="0" w:color="auto"/>
        <w:right w:val="none" w:sz="0" w:space="0" w:color="auto"/>
      </w:divBdr>
    </w:div>
    <w:div w:id="2086802519">
      <w:bodyDiv w:val="1"/>
      <w:marLeft w:val="0"/>
      <w:marRight w:val="0"/>
      <w:marTop w:val="0"/>
      <w:marBottom w:val="0"/>
      <w:divBdr>
        <w:top w:val="none" w:sz="0" w:space="0" w:color="auto"/>
        <w:left w:val="none" w:sz="0" w:space="0" w:color="auto"/>
        <w:bottom w:val="none" w:sz="0" w:space="0" w:color="auto"/>
        <w:right w:val="none" w:sz="0" w:space="0" w:color="auto"/>
      </w:divBdr>
    </w:div>
    <w:div w:id="209138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4FA95.6C5492A0" TargetMode="External"/><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47705E18730243A10CF3FCC10220F1" ma:contentTypeVersion="4" ma:contentTypeDescription="Een nieuw document maken." ma:contentTypeScope="" ma:versionID="f3efb42cf61c36f48cf0c0d00c41b26a">
  <xsd:schema xmlns:xsd="http://www.w3.org/2001/XMLSchema" xmlns:xs="http://www.w3.org/2001/XMLSchema" xmlns:p="http://schemas.microsoft.com/office/2006/metadata/properties" xmlns:ns2="4e792d3d-c899-41ea-977b-c8d8c8b8f43c" targetNamespace="http://schemas.microsoft.com/office/2006/metadata/properties" ma:root="true" ma:fieldsID="68fe88f79bfe81635fb7f1e36c1d1854" ns2:_="">
    <xsd:import namespace="4e792d3d-c899-41ea-977b-c8d8c8b8f4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92d3d-c899-41ea-977b-c8d8c8b8f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E11C0-9955-40A8-A133-1B9F644C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9DD9F-BDD3-4DB7-B180-656A334EE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92d3d-c899-41ea-977b-c8d8c8b8f4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2E37D-93ED-49D4-AABD-A3C7705B0796}">
  <ds:schemaRefs>
    <ds:schemaRef ds:uri="http://schemas.microsoft.com/sharepoint/v3/contenttype/forms"/>
  </ds:schemaRefs>
</ds:datastoreItem>
</file>

<file path=customXml/itemProps4.xml><?xml version="1.0" encoding="utf-8"?>
<ds:datastoreItem xmlns:ds="http://schemas.openxmlformats.org/officeDocument/2006/customXml" ds:itemID="{5344365D-0EC8-4179-8E10-86A03733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2293</Words>
  <Characters>12612</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Samuelsz</dc:creator>
  <cp:lastModifiedBy>Fred Boone</cp:lastModifiedBy>
  <cp:revision>22</cp:revision>
  <cp:lastPrinted>2024-06-20T05:35:00Z</cp:lastPrinted>
  <dcterms:created xsi:type="dcterms:W3CDTF">2024-06-27T08:47:00Z</dcterms:created>
  <dcterms:modified xsi:type="dcterms:W3CDTF">2024-07-03T11:07:00Z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0x010100FF47705E18730243A10CF3FCC10220F1</vt:lpwstr>
  </property>
</Properties>
</file>